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80" w:rsidRPr="00AA741F" w:rsidRDefault="00307F80" w:rsidP="00BF091E">
      <w:pPr>
        <w:widowControl w:val="0"/>
        <w:suppressAutoHyphens/>
        <w:snapToGrid w:val="0"/>
        <w:spacing w:beforeLines="28" w:afterLines="28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BF091E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BF091E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BF091E">
      <w:pPr>
        <w:widowControl w:val="0"/>
        <w:suppressAutoHyphens/>
        <w:snapToGrid w:val="0"/>
        <w:spacing w:beforeLines="28" w:afterLines="28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09540E" w:rsidP="00BF091E">
      <w:pPr>
        <w:spacing w:beforeLines="28" w:afterLines="28" w:line="283" w:lineRule="atLeast"/>
        <w:ind w:left="5670"/>
        <w:outlineLvl w:val="0"/>
        <w:rPr>
          <w:lang w:val="en-US"/>
        </w:rPr>
      </w:pPr>
      <w:r w:rsidRPr="0009540E"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pict>
          <v:line id="Прямая соединительная линия 5" o:spid="_x0000_s1026" style="position:absolute;left:0;text-align:left;z-index:251658240;visibility:visible;mso-wrap-distance-top:-3e-5mm;mso-wrap-distance-bottom:-3e-5mm;mso-position-horizontal-relative:page;mso-position-vertical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<w10:wrap type="topAndBottom" anchorx="page" anchory="page"/>
          </v:line>
        </w:pic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307F80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AA741F"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BF091E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28.04.18 - 02.05</w:t>
      </w:r>
      <w:r w:rsidR="00307F8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.18 (3 дня/2 ночи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BF091E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28.04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Выезд из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BF091E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29.04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</w:t>
            </w:r>
            <w:proofErr w:type="spell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Москва-сити</w:t>
            </w:r>
            <w:proofErr w:type="spell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proofErr w:type="spellStart"/>
            <w:r w:rsidRPr="009C78CB">
              <w:rPr>
                <w:rStyle w:val="w"/>
              </w:rPr>
              <w:t>Устюженской</w:t>
            </w:r>
            <w:proofErr w:type="spellEnd"/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Default="00BF091E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30.04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BF091E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01.05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 («шведский стол»).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Свободный день. (</w:t>
            </w:r>
            <w:r w:rsidRPr="00307F80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По желанию посещение Третьяковской галереи – стоимость входного билета – 400 руб. взрослые, 150 руб. – студенты, для детей до 18 лет – бесплатно; посещение ВДНХ – выставки достижений народного хозяйства).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BF091E" w:rsidRPr="00BF091E" w:rsidRDefault="00BF091E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E1F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Автобусная экскурсия в музей - уса</w:t>
            </w:r>
            <w:bookmarkStart w:id="0" w:name="_GoBack"/>
            <w:bookmarkEnd w:id="0"/>
            <w:r w:rsidRPr="00FE1F5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дьбу “Коломенское”. </w:t>
            </w:r>
            <w:r w:rsidRPr="00FE1F5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Обзорная экскурсия познакомит Вас с яркими страницами истории Коломенского, </w:t>
            </w:r>
            <w:r w:rsidRPr="00FE1F55">
              <w:rPr>
                <w:rFonts w:ascii="Times New Roman" w:eastAsiaTheme="minorHAnsi" w:hAnsi="Times New Roman"/>
                <w:sz w:val="24"/>
                <w:szCs w:val="24"/>
              </w:rPr>
              <w:t xml:space="preserve">с архитектурными памятниками Государева двора царя Алексея Михайловича и площади Вознесения Господня, а также посещение экспозиции в комплексе Передних ворот.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BF091E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02.05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Возвращение в </w:t>
            </w:r>
            <w:proofErr w:type="gramStart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07F80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6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500 рубле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 для школьников, студентов – 6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BF091E">
        <w:rPr>
          <w:rFonts w:ascii="Times New Roman" w:eastAsia="Times New Roman" w:hAnsi="Times New Roman"/>
          <w:bCs/>
          <w:sz w:val="24"/>
          <w:szCs w:val="24"/>
          <w:lang w:eastAsia="ru-RU"/>
        </w:rPr>
        <w:t>«Восход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 w:rsidR="00BF091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блок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1642D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529B"/>
    <w:rsid w:val="00001BB1"/>
    <w:rsid w:val="00006BE2"/>
    <w:rsid w:val="0007529B"/>
    <w:rsid w:val="0009540E"/>
    <w:rsid w:val="001642D1"/>
    <w:rsid w:val="001D77BB"/>
    <w:rsid w:val="00307F80"/>
    <w:rsid w:val="00315091"/>
    <w:rsid w:val="0032625E"/>
    <w:rsid w:val="004E3201"/>
    <w:rsid w:val="00562A07"/>
    <w:rsid w:val="00567CA1"/>
    <w:rsid w:val="006D5AB0"/>
    <w:rsid w:val="00A702F0"/>
    <w:rsid w:val="00BF091E"/>
    <w:rsid w:val="00C735EF"/>
    <w:rsid w:val="00FE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C1277-E5C1-45B4-9452-FEFDB39A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2017-12-08T09:23:00Z</cp:lastPrinted>
  <dcterms:created xsi:type="dcterms:W3CDTF">2018-01-17T06:49:00Z</dcterms:created>
  <dcterms:modified xsi:type="dcterms:W3CDTF">2018-01-17T06:49:00Z</dcterms:modified>
</cp:coreProperties>
</file>