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C8" w:rsidRPr="00B57FD5" w:rsidRDefault="008F6EC8" w:rsidP="00B57F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57F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Новогодние каникулы на Владимирской земле</w:t>
      </w:r>
    </w:p>
    <w:p w:rsidR="008F6EC8" w:rsidRPr="008F6EC8" w:rsidRDefault="008F6EC8" w:rsidP="008F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Автобусный тур с выездом из Москвы</w:t>
      </w:r>
    </w:p>
    <w:p w:rsidR="008F6EC8" w:rsidRPr="008F6EC8" w:rsidRDefault="008F6EC8" w:rsidP="008F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02.01 -04.01 2021</w:t>
      </w:r>
    </w:p>
    <w:p w:rsidR="008F6EC8" w:rsidRPr="00B57FD5" w:rsidRDefault="008F6EC8" w:rsidP="008F6EC8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57F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 день </w:t>
      </w:r>
    </w:p>
    <w:p w:rsidR="008F6EC8" w:rsidRPr="008F6EC8" w:rsidRDefault="008F6EC8" w:rsidP="008F6EC8">
      <w:pPr>
        <w:rPr>
          <w:rFonts w:ascii="Times New Roman" w:eastAsia="Times New Roman" w:hAnsi="Times New Roman" w:cs="Times New Roman"/>
          <w:sz w:val="24"/>
          <w:szCs w:val="24"/>
        </w:rPr>
      </w:pP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07:30 Сбор группы: ст. метро «ВДНХ» справа от гостиницы «Космос».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07:45 Отъезд из Москвы с гидом в Суздаль. Путевая экскурсия.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14:00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Обзорная экскурсия по Суздалю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- город-музей, около 200 памятников истории, многие из которых имеют статус всемирного наследия ЮНЕСКО.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>Осмотр архитектурного ансамбля Суздальского Кремля.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Посещение достопримечательностей: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F6EC8">
        <w:rPr>
          <w:rFonts w:ascii="Times New Roman" w:eastAsia="Times New Roman" w:hAnsi="Times New Roman" w:cs="Times New Roman"/>
          <w:sz w:val="24"/>
          <w:szCs w:val="24"/>
        </w:rPr>
        <w:t>Спасо-Ефимиев</w:t>
      </w:r>
      <w:proofErr w:type="spellEnd"/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монастырь с концертом колокольных звонов. Посещение </w:t>
      </w:r>
      <w:proofErr w:type="spellStart"/>
      <w:r w:rsidRPr="008F6EC8">
        <w:rPr>
          <w:rFonts w:ascii="Times New Roman" w:eastAsia="Times New Roman" w:hAnsi="Times New Roman" w:cs="Times New Roman"/>
          <w:sz w:val="24"/>
          <w:szCs w:val="24"/>
        </w:rPr>
        <w:t>Спасо-Преображенского</w:t>
      </w:r>
      <w:proofErr w:type="spellEnd"/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собора. В монастыре находится могила князя Дмитрия Михайловича Пожарского — выдающегося русского полководца.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>Музей Деревянного зодчества с уникальными постройками 17-19 веков. Музей выстроен в виде сельской улицы с храмами, жилыми домами, мельницами, амбарами и другими постройками, перевезенными из разных сел и деревень Владимирской области.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>Покровский монастырь (со смотровой площадки) – женская обитель, хранящая в себе множество тайн.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Отъезд во Владимир.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Размещение в отеле </w:t>
      </w:r>
      <w:proofErr w:type="gramStart"/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Владимир. </w:t>
      </w:r>
    </w:p>
    <w:p w:rsidR="008F6EC8" w:rsidRPr="00B57FD5" w:rsidRDefault="008F6EC8" w:rsidP="008F6EC8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57F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день </w:t>
      </w:r>
    </w:p>
    <w:p w:rsidR="008F6EC8" w:rsidRPr="008F6EC8" w:rsidRDefault="008F6EC8" w:rsidP="008F6EC8">
      <w:pPr>
        <w:rPr>
          <w:rFonts w:ascii="Times New Roman" w:eastAsia="Times New Roman" w:hAnsi="Times New Roman" w:cs="Times New Roman"/>
          <w:sz w:val="24"/>
          <w:szCs w:val="24"/>
        </w:rPr>
      </w:pPr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07:00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Завтрак в ресторане отеля (шведский стол).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08:00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Отъезд в Гусь-Хрустальный.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9:30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Экскурсия по Гусь-Хрустальному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- город мастеров, где живут и работают стеклодувы. Экскурсия в Георгиевский собор, построенный в 1892-1903 гг. по проекту известного архитектора Л.Н.Бенуа. Изнутри собор расписан выдающимся художником В.М. Васнецовым и украшен богатой мозаикой В.А.Фролова. В данный момент в здании храма размещается Музей Хрусталя им. </w:t>
      </w:r>
      <w:proofErr w:type="spellStart"/>
      <w:r w:rsidRPr="008F6EC8">
        <w:rPr>
          <w:rFonts w:ascii="Times New Roman" w:eastAsia="Times New Roman" w:hAnsi="Times New Roman" w:cs="Times New Roman"/>
          <w:sz w:val="24"/>
          <w:szCs w:val="24"/>
        </w:rPr>
        <w:t>Мальцовых</w:t>
      </w:r>
      <w:proofErr w:type="spellEnd"/>
      <w:r w:rsidRPr="008F6EC8">
        <w:rPr>
          <w:rFonts w:ascii="Times New Roman" w:eastAsia="Times New Roman" w:hAnsi="Times New Roman" w:cs="Times New Roman"/>
          <w:sz w:val="24"/>
          <w:szCs w:val="24"/>
        </w:rPr>
        <w:t>, где представлена вся история российского стеклоделия в уникальных хрустальных и стеклянных шедеврах. Посещение рынка хрусталя.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Отправление в Муром.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14:00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Автобусная обзорная экскурсия по Мурому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Посещение достопримечательностей: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Троицкий женский монастырь, где покоятся мощи Петра и </w:t>
      </w:r>
      <w:proofErr w:type="spellStart"/>
      <w:r w:rsidRPr="008F6EC8">
        <w:rPr>
          <w:rFonts w:ascii="Times New Roman" w:eastAsia="Times New Roman" w:hAnsi="Times New Roman" w:cs="Times New Roman"/>
          <w:sz w:val="24"/>
          <w:szCs w:val="24"/>
        </w:rPr>
        <w:t>Февронь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покровителей любви и брака. </w:t>
      </w:r>
      <w:proofErr w:type="spellStart"/>
      <w:r w:rsidRPr="008F6EC8">
        <w:rPr>
          <w:rFonts w:ascii="Times New Roman" w:eastAsia="Times New Roman" w:hAnsi="Times New Roman" w:cs="Times New Roman"/>
          <w:sz w:val="24"/>
          <w:szCs w:val="24"/>
        </w:rPr>
        <w:t>Спасо-Преображенский</w:t>
      </w:r>
      <w:proofErr w:type="spellEnd"/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монастырь: чудотворная икона Б</w:t>
      </w:r>
      <w:r>
        <w:rPr>
          <w:rFonts w:ascii="Times New Roman" w:eastAsia="Times New Roman" w:hAnsi="Times New Roman" w:cs="Times New Roman"/>
          <w:sz w:val="24"/>
          <w:szCs w:val="24"/>
        </w:rPr>
        <w:t>ожией Матери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Скоропослушница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t>Благовещенский монастырь: икона преподобного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Илии Муромца с частицей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мощей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Окском парке Вы увидите памятник Илье Муромцу — одна из самых заметных достопримечательностей Мурома.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>Историко-художественный музей, который называют «малым Эрмитажем». В галерее музея экспонируются картины К.П. Брюсова,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И.И. Шишкина.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t>Выставочный</w:t>
      </w:r>
      <w:proofErr w:type="spellEnd"/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центр Экспозиция "Муром- град</w:t>
      </w:r>
      <w:proofErr w:type="gramStart"/>
      <w:r w:rsidRPr="008F6EC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8F6EC8">
        <w:rPr>
          <w:rFonts w:ascii="Times New Roman" w:eastAsia="Times New Roman" w:hAnsi="Times New Roman" w:cs="Times New Roman"/>
          <w:sz w:val="24"/>
          <w:szCs w:val="24"/>
        </w:rPr>
        <w:t>окровища древнего Мурома" представляет историю «идеального» града-Мурома, наполненную сказаниями, легендами.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18:00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Возвращение во Владимир.</w:t>
      </w:r>
    </w:p>
    <w:p w:rsidR="008F6EC8" w:rsidRPr="00B57FD5" w:rsidRDefault="008F6EC8" w:rsidP="008F6EC8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57FD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3 день </w:t>
      </w:r>
    </w:p>
    <w:p w:rsidR="008F6EC8" w:rsidRPr="008F6EC8" w:rsidRDefault="008F6EC8" w:rsidP="008F6EC8">
      <w:pPr>
        <w:rPr>
          <w:rFonts w:ascii="Times New Roman" w:eastAsia="Times New Roman" w:hAnsi="Times New Roman" w:cs="Times New Roman"/>
          <w:sz w:val="24"/>
          <w:szCs w:val="24"/>
        </w:rPr>
      </w:pPr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08:00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Завтрак в ресторане отеля (шведский стол).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09:00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Отъезд в Боголюбово путевая экскурсия</w:t>
      </w:r>
      <w:proofErr w:type="gramStart"/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а территории дворца-замка Андрея </w:t>
      </w:r>
      <w:proofErr w:type="spellStart"/>
      <w:r w:rsidRPr="008F6EC8">
        <w:rPr>
          <w:rFonts w:ascii="Times New Roman" w:eastAsia="Times New Roman" w:hAnsi="Times New Roman" w:cs="Times New Roman"/>
          <w:sz w:val="24"/>
          <w:szCs w:val="24"/>
        </w:rPr>
        <w:t>Боголюбского</w:t>
      </w:r>
      <w:proofErr w:type="spellEnd"/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(единственного гражданского здания Древней Руси, дошедшего до нашего времени хотя бы частично) экскурсия в один из старейших российских монастырей на Владимирской земле - </w:t>
      </w:r>
      <w:proofErr w:type="spellStart"/>
      <w:r w:rsidRPr="008F6EC8">
        <w:rPr>
          <w:rFonts w:ascii="Times New Roman" w:eastAsia="Times New Roman" w:hAnsi="Times New Roman" w:cs="Times New Roman"/>
          <w:sz w:val="24"/>
          <w:szCs w:val="24"/>
        </w:rPr>
        <w:t>Боголюбовский</w:t>
      </w:r>
      <w:proofErr w:type="spellEnd"/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монастырь: палаты князя Андрея, собор Рождества Богородицы (интерьер). Церковь Покрова на Нерли (экстерьер) - по погодным условиям. Находилась практически на речной «стрелке», оформляя перекрёсток важнейших водных торговых путей.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11:30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Возвращение во Владимир.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12:00 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Владимир - древняя столица </w:t>
      </w:r>
      <w:proofErr w:type="spellStart"/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Северо</w:t>
      </w:r>
      <w:proofErr w:type="spellEnd"/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Восточной Руси.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Обзорная экскурсия с посещением достопримечательностей 12 века: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>Золотые ворота (архитектура) - символ величия и мощи Древней Руси.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 xml:space="preserve">Дмитриевский собор - памятник Владимиро-Суздальской архитектуры </w:t>
      </w:r>
      <w:proofErr w:type="spellStart"/>
      <w:r w:rsidRPr="008F6EC8">
        <w:rPr>
          <w:rFonts w:ascii="Times New Roman" w:eastAsia="Times New Roman" w:hAnsi="Times New Roman" w:cs="Times New Roman"/>
          <w:sz w:val="24"/>
          <w:szCs w:val="24"/>
        </w:rPr>
        <w:t>домонгольского</w:t>
      </w:r>
      <w:proofErr w:type="spellEnd"/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периода.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>Успенский собор – шедевр белокаменного зодчества, в котором сохранились фрески Андрея Рублева.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  <w:t>Музей «Хрусталь, лаковая миниатюра и вышивка» или экспозиция «Старый Владимир» в 4-х этажной башне 1912 г. (рассказывает о городе конца XIX в. – начала XX в.).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br/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15:00 Отъезд в Москву.</w:t>
      </w:r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20:00 Ориентировочное время прибытия в Москву (Прибытие ст</w:t>
      </w:r>
      <w:proofErr w:type="gramStart"/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8F6EC8">
        <w:rPr>
          <w:rFonts w:ascii="Times New Roman" w:eastAsia="Times New Roman" w:hAnsi="Times New Roman" w:cs="Times New Roman"/>
          <w:b/>
          <w:bCs/>
          <w:sz w:val="24"/>
          <w:szCs w:val="24"/>
        </w:rPr>
        <w:t>етро ВДНХ).</w:t>
      </w:r>
    </w:p>
    <w:p w:rsidR="008F6EC8" w:rsidRPr="00B57FD5" w:rsidRDefault="008F6EC8" w:rsidP="008F6EC8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B57FD5">
        <w:rPr>
          <w:b/>
          <w:bCs/>
          <w:color w:val="000000"/>
          <w:sz w:val="36"/>
          <w:szCs w:val="36"/>
        </w:rPr>
        <w:t>Стоимость тура</w:t>
      </w:r>
      <w:proofErr w:type="gramStart"/>
      <w:r w:rsidRPr="00B57FD5">
        <w:rPr>
          <w:b/>
          <w:bCs/>
          <w:color w:val="000000"/>
          <w:sz w:val="36"/>
          <w:szCs w:val="36"/>
        </w:rPr>
        <w:t xml:space="preserve"> :</w:t>
      </w:r>
      <w:proofErr w:type="gramEnd"/>
      <w:r w:rsidRPr="00B57FD5">
        <w:rPr>
          <w:b/>
          <w:bCs/>
          <w:color w:val="000000"/>
          <w:sz w:val="36"/>
          <w:szCs w:val="36"/>
        </w:rPr>
        <w:t>12 140 рублей</w:t>
      </w:r>
    </w:p>
    <w:p w:rsidR="008F6EC8" w:rsidRPr="00B57FD5" w:rsidRDefault="008F6EC8" w:rsidP="008F6EC8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57F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стоимость включено: </w:t>
      </w:r>
    </w:p>
    <w:p w:rsidR="008F6EC8" w:rsidRPr="008F6EC8" w:rsidRDefault="008F6EC8" w:rsidP="008F6EC8">
      <w:pPr>
        <w:rPr>
          <w:rFonts w:ascii="Times New Roman" w:eastAsia="Times New Roman" w:hAnsi="Times New Roman" w:cs="Times New Roman"/>
          <w:sz w:val="24"/>
          <w:szCs w:val="24"/>
        </w:rPr>
      </w:pPr>
      <w:r w:rsidRPr="008F6EC8">
        <w:rPr>
          <w:rFonts w:ascii="Times New Roman" w:eastAsia="Times New Roman" w:hAnsi="Times New Roman" w:cs="Times New Roman"/>
          <w:sz w:val="24"/>
          <w:szCs w:val="24"/>
        </w:rPr>
        <w:t>Размещение в гостинице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«Русская деревня» г. Владимир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завтраки</w:t>
      </w:r>
      <w:r w:rsidRPr="008F6EC8">
        <w:rPr>
          <w:rFonts w:ascii="Times New Roman" w:eastAsia="Times New Roman" w:hAnsi="Times New Roman" w:cs="Times New Roman"/>
          <w:sz w:val="24"/>
          <w:szCs w:val="24"/>
        </w:rPr>
        <w:t xml:space="preserve"> , экскурсионное обслуживание по программе (включая билеты в музеи и услуги гида-сопровождающего) , транспортное обслуживание .</w:t>
      </w:r>
    </w:p>
    <w:p w:rsidR="008F6EC8" w:rsidRPr="008F6EC8" w:rsidRDefault="008F6EC8" w:rsidP="008F6EC8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FB4FB2" w:rsidRPr="008F6EC8" w:rsidRDefault="008F6EC8" w:rsidP="008F6EC8">
      <w:pPr>
        <w:pStyle w:val="a3"/>
        <w:spacing w:before="0" w:beforeAutospacing="0" w:after="0" w:afterAutospacing="0"/>
        <w:rPr>
          <w:color w:val="000000"/>
        </w:rPr>
      </w:pPr>
      <w:r w:rsidRPr="008F6EC8">
        <w:rPr>
          <w:color w:val="000000"/>
        </w:rPr>
        <w:br/>
      </w:r>
    </w:p>
    <w:sectPr w:rsidR="00FB4FB2" w:rsidRPr="008F6EC8" w:rsidSect="00FB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C8"/>
    <w:rsid w:val="000920E9"/>
    <w:rsid w:val="001C351B"/>
    <w:rsid w:val="008F6EC8"/>
    <w:rsid w:val="00B57FD5"/>
    <w:rsid w:val="00E02371"/>
    <w:rsid w:val="00FB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2"/>
  </w:style>
  <w:style w:type="paragraph" w:styleId="1">
    <w:name w:val="heading 1"/>
    <w:basedOn w:val="a"/>
    <w:link w:val="10"/>
    <w:uiPriority w:val="9"/>
    <w:qFormat/>
    <w:rsid w:val="008F6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F6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2020-09-30T08:05:00Z</dcterms:created>
  <dcterms:modified xsi:type="dcterms:W3CDTF">2020-09-30T10:04:00Z</dcterms:modified>
</cp:coreProperties>
</file>