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42" w:rsidRPr="00AA741F" w:rsidRDefault="00EB7142" w:rsidP="00EB7142">
      <w:pPr>
        <w:widowControl w:val="0"/>
        <w:suppressAutoHyphens/>
        <w:snapToGrid w:val="0"/>
        <w:spacing w:beforeLines="28" w:before="67" w:afterLines="28" w:after="67" w:line="283" w:lineRule="atLeast"/>
        <w:ind w:left="567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  <w:r>
        <w:rPr>
          <w:rFonts w:ascii="Arial" w:eastAsia="Lucida Sans Unicode" w:hAnsi="Arial"/>
          <w:noProof/>
          <w:kern w:val="28"/>
          <w:sz w:val="20"/>
          <w:szCs w:val="24"/>
          <w:lang w:eastAsia="ru-RU"/>
        </w:rPr>
        <w:drawing>
          <wp:anchor distT="0" distB="0" distL="0" distR="0" simplePos="0" relativeHeight="251660288" behindDoc="0" locked="0" layoutInCell="1" allowOverlap="1" wp14:anchorId="17C0FF5D" wp14:editId="62115A91">
            <wp:simplePos x="0" y="0"/>
            <wp:positionH relativeFrom="page">
              <wp:posOffset>695325</wp:posOffset>
            </wp:positionH>
            <wp:positionV relativeFrom="page">
              <wp:posOffset>182245</wp:posOffset>
            </wp:positionV>
            <wp:extent cx="2143125" cy="1082675"/>
            <wp:effectExtent l="0" t="0" r="952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82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741F"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  <w:t>Туристическое агентство</w:t>
      </w:r>
    </w:p>
    <w:p w:rsidR="00EB7142" w:rsidRPr="00AA741F" w:rsidRDefault="00EB7142" w:rsidP="00EB7142">
      <w:pPr>
        <w:widowControl w:val="0"/>
        <w:suppressAutoHyphens/>
        <w:snapToGrid w:val="0"/>
        <w:spacing w:beforeLines="28" w:before="67" w:afterLines="28" w:after="67" w:line="283" w:lineRule="atLeast"/>
        <w:ind w:left="5685"/>
        <w:rPr>
          <w:rFonts w:ascii="Arial" w:eastAsia="Lucida Sans Unicode" w:hAnsi="Arial"/>
          <w:spacing w:val="30"/>
          <w:kern w:val="1"/>
          <w:sz w:val="21"/>
          <w:szCs w:val="21"/>
          <w:lang w:val="en-US"/>
        </w:rPr>
      </w:pPr>
      <w:r w:rsidRPr="002E31AC">
        <w:rPr>
          <w:rFonts w:ascii="Arial" w:eastAsia="Lucida Sans Unicode" w:hAnsi="Arial"/>
          <w:spacing w:val="30"/>
          <w:kern w:val="1"/>
          <w:sz w:val="21"/>
          <w:szCs w:val="21"/>
        </w:rPr>
        <w:t>308004, г. Белгород, ул. Губкина</w:t>
      </w:r>
      <w:r w:rsidRPr="00AA741F">
        <w:rPr>
          <w:rFonts w:ascii="Arial" w:eastAsia="Lucida Sans Unicode" w:hAnsi="Arial"/>
          <w:spacing w:val="30"/>
          <w:kern w:val="1"/>
          <w:sz w:val="21"/>
          <w:szCs w:val="21"/>
          <w:lang w:val="en-US"/>
        </w:rPr>
        <w:t xml:space="preserve"> 17 </w:t>
      </w:r>
    </w:p>
    <w:p w:rsidR="00EB7142" w:rsidRPr="00AA741F" w:rsidRDefault="00EB7142" w:rsidP="00EB7142">
      <w:pPr>
        <w:widowControl w:val="0"/>
        <w:suppressAutoHyphens/>
        <w:snapToGrid w:val="0"/>
        <w:spacing w:beforeLines="28" w:before="67" w:afterLines="28" w:after="67" w:line="283" w:lineRule="atLeast"/>
        <w:ind w:left="5685"/>
        <w:rPr>
          <w:rFonts w:ascii="Arial" w:eastAsia="Times New Roman" w:hAnsi="Arial"/>
          <w:b/>
          <w:color w:val="00000A"/>
          <w:spacing w:val="30"/>
          <w:kern w:val="1"/>
          <w:sz w:val="21"/>
          <w:szCs w:val="21"/>
          <w:lang w:val="en-US"/>
        </w:rPr>
      </w:pPr>
      <w:r w:rsidRPr="002E31AC">
        <w:rPr>
          <w:rFonts w:ascii="Wingdings" w:eastAsia="Wingdings" w:hAnsi="Wingdings" w:cs="Wingdings"/>
          <w:color w:val="00000A"/>
          <w:spacing w:val="30"/>
          <w:kern w:val="1"/>
          <w:sz w:val="21"/>
          <w:szCs w:val="21"/>
        </w:rPr>
        <w:t></w:t>
      </w:r>
      <w:r w:rsidRPr="00AA741F">
        <w:rPr>
          <w:rFonts w:ascii="Arial" w:eastAsia="Times New Roman" w:hAnsi="Arial"/>
          <w:color w:val="00000A"/>
          <w:spacing w:val="30"/>
          <w:kern w:val="1"/>
          <w:sz w:val="21"/>
          <w:szCs w:val="21"/>
          <w:lang w:val="en-US"/>
        </w:rPr>
        <w:t xml:space="preserve"> </w:t>
      </w:r>
      <w:r w:rsidRPr="00AA741F">
        <w:rPr>
          <w:rFonts w:ascii="Arial" w:eastAsia="Times New Roman" w:hAnsi="Arial"/>
          <w:b/>
          <w:color w:val="00000A"/>
          <w:spacing w:val="30"/>
          <w:kern w:val="1"/>
          <w:sz w:val="21"/>
          <w:szCs w:val="21"/>
          <w:lang w:val="en-US"/>
        </w:rPr>
        <w:t>(4722) 72-13-10; 72-13-20</w:t>
      </w:r>
    </w:p>
    <w:p w:rsidR="00EB7142" w:rsidRPr="003E31B2" w:rsidRDefault="00EB7142" w:rsidP="003E31B2">
      <w:pPr>
        <w:widowControl w:val="0"/>
        <w:suppressAutoHyphens/>
        <w:snapToGrid w:val="0"/>
        <w:spacing w:beforeLines="28" w:before="67" w:afterLines="28" w:after="67" w:line="283" w:lineRule="atLeast"/>
        <w:ind w:left="5685"/>
        <w:rPr>
          <w:rFonts w:ascii="Arial" w:eastAsia="Times New Roman" w:hAnsi="Arial"/>
          <w:color w:val="000000"/>
          <w:spacing w:val="30"/>
          <w:kern w:val="1"/>
          <w:sz w:val="21"/>
          <w:szCs w:val="21"/>
          <w:lang w:val="en-US" w:eastAsia="ru-RU" w:bidi="ru-RU"/>
        </w:rPr>
      </w:pPr>
      <w:proofErr w:type="gramStart"/>
      <w:r w:rsidRPr="002E31AC">
        <w:rPr>
          <w:rFonts w:ascii="Arial" w:eastAsia="Times New Roman" w:hAnsi="Arial"/>
          <w:color w:val="000000"/>
          <w:spacing w:val="30"/>
          <w:kern w:val="1"/>
          <w:sz w:val="21"/>
          <w:szCs w:val="21"/>
          <w:lang w:val="en-US"/>
        </w:rPr>
        <w:t>e</w:t>
      </w:r>
      <w:r w:rsidRPr="00AA741F">
        <w:rPr>
          <w:rFonts w:ascii="Arial" w:eastAsia="Times New Roman" w:hAnsi="Arial"/>
          <w:color w:val="000000"/>
          <w:spacing w:val="30"/>
          <w:kern w:val="1"/>
          <w:sz w:val="21"/>
          <w:szCs w:val="21"/>
          <w:lang w:val="en-US"/>
        </w:rPr>
        <w:t>-</w:t>
      </w:r>
      <w:r w:rsidRPr="002E31AC">
        <w:rPr>
          <w:rFonts w:ascii="Arial" w:eastAsia="Times New Roman" w:hAnsi="Arial"/>
          <w:color w:val="000000"/>
          <w:spacing w:val="30"/>
          <w:kern w:val="1"/>
          <w:sz w:val="21"/>
          <w:szCs w:val="21"/>
          <w:lang w:val="en-US"/>
        </w:rPr>
        <w:t>mail</w:t>
      </w:r>
      <w:proofErr w:type="gramEnd"/>
      <w:r w:rsidRPr="00AA741F">
        <w:rPr>
          <w:rFonts w:ascii="Arial" w:eastAsia="Times New Roman" w:hAnsi="Arial"/>
          <w:color w:val="000000"/>
          <w:spacing w:val="30"/>
          <w:kern w:val="1"/>
          <w:sz w:val="21"/>
          <w:szCs w:val="21"/>
          <w:lang w:val="en-US"/>
        </w:rPr>
        <w:t xml:space="preserve">: </w:t>
      </w:r>
      <w:hyperlink r:id="rId6" w:history="1">
        <w:r w:rsidR="003E31B2" w:rsidRPr="00A1310E">
          <w:rPr>
            <w:rStyle w:val="a6"/>
            <w:rFonts w:ascii="Arial" w:eastAsia="Times New Roman" w:hAnsi="Arial"/>
            <w:spacing w:val="30"/>
            <w:kern w:val="1"/>
            <w:sz w:val="21"/>
            <w:szCs w:val="21"/>
            <w:lang w:val="en-US" w:eastAsia="ru-RU" w:bidi="ru-RU"/>
          </w:rPr>
          <w:t>nikatur31@mail.ru</w:t>
        </w:r>
      </w:hyperlink>
      <w:r w:rsidR="003E31B2">
        <w:rPr>
          <w:rFonts w:ascii="Arial" w:eastAsia="Times New Roman" w:hAnsi="Arial"/>
          <w:color w:val="000000"/>
          <w:spacing w:val="30"/>
          <w:kern w:val="1"/>
          <w:sz w:val="21"/>
          <w:szCs w:val="21"/>
          <w:lang w:val="en-US" w:eastAsia="ru-RU" w:bidi="ru-RU"/>
        </w:rPr>
        <w:br/>
      </w:r>
      <w:r>
        <w:rPr>
          <w:rFonts w:ascii="Arial" w:eastAsia="Lucida Sans Unicode" w:hAnsi="Arial"/>
          <w:noProof/>
          <w:kern w:val="28"/>
          <w:sz w:val="20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83689DB" wp14:editId="2F5357AC">
                <wp:simplePos x="0" y="0"/>
                <wp:positionH relativeFrom="page">
                  <wp:posOffset>323850</wp:posOffset>
                </wp:positionH>
                <wp:positionV relativeFrom="page">
                  <wp:posOffset>1513840</wp:posOffset>
                </wp:positionV>
                <wp:extent cx="7067550" cy="0"/>
                <wp:effectExtent l="0" t="0" r="19050" b="1905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7550" cy="0"/>
                        </a:xfrm>
                        <a:prstGeom prst="line">
                          <a:avLst/>
                        </a:prstGeom>
                        <a:noFill/>
                        <a:ln w="1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285B139" id="Прямая соединительная линия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5.5pt,119.2pt" to="582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" strokeweight=".3mm">
                <w10:wrap type="topAndBottom" anchorx="page" anchory="page"/>
              </v:line>
            </w:pict>
          </mc:Fallback>
        </mc:AlternateContent>
      </w:r>
      <w:r w:rsidR="00C418DC">
        <w:rPr>
          <w:rFonts w:ascii="Arial" w:eastAsia="Times New Roman" w:hAnsi="Arial"/>
          <w:b/>
          <w:bCs/>
          <w:color w:val="000000"/>
          <w:spacing w:val="30"/>
          <w:kern w:val="1"/>
          <w:sz w:val="21"/>
          <w:szCs w:val="21"/>
          <w:lang w:val="en-US" w:eastAsia="ru-RU" w:bidi="ru-RU"/>
        </w:rPr>
        <w:t>www.nikatur31.ru</w:t>
      </w:r>
    </w:p>
    <w:p w:rsidR="00EB7142" w:rsidRDefault="00AA0A55" w:rsidP="00AA0A55">
      <w:pPr>
        <w:spacing w:before="240" w:after="240" w:line="240" w:lineRule="auto"/>
        <w:outlineLvl w:val="0"/>
        <w:rPr>
          <w:rFonts w:ascii="Arial" w:eastAsia="Lucida Sans Unicode" w:hAnsi="Arial" w:cs="Arial"/>
          <w:b/>
          <w:i/>
          <w:kern w:val="1"/>
          <w:sz w:val="64"/>
          <w:szCs w:val="64"/>
          <w:lang w:eastAsia="ru-RU" w:bidi="ru-RU"/>
        </w:rPr>
      </w:pPr>
      <w:r w:rsidRPr="00854119">
        <w:rPr>
          <w:rFonts w:ascii="Arial" w:eastAsia="Lucida Sans Unicode" w:hAnsi="Arial" w:cs="Arial"/>
          <w:b/>
          <w:i/>
          <w:kern w:val="1"/>
          <w:sz w:val="64"/>
          <w:szCs w:val="64"/>
          <w:lang w:val="en-US" w:eastAsia="ru-RU" w:bidi="ru-RU"/>
        </w:rPr>
        <w:t xml:space="preserve">                    </w:t>
      </w:r>
      <w:r w:rsidR="00EB7142">
        <w:rPr>
          <w:rFonts w:ascii="Arial" w:eastAsia="Lucida Sans Unicode" w:hAnsi="Arial" w:cs="Arial"/>
          <w:b/>
          <w:i/>
          <w:kern w:val="1"/>
          <w:sz w:val="64"/>
          <w:szCs w:val="64"/>
          <w:lang w:eastAsia="ru-RU" w:bidi="ru-RU"/>
        </w:rPr>
        <w:t xml:space="preserve">Адыгея  </w:t>
      </w:r>
    </w:p>
    <w:p w:rsidR="00EB7142" w:rsidRDefault="00EB7142" w:rsidP="00EB7142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</w:t>
      </w:r>
      <w:r w:rsidR="00AA0A55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15.05.26 – 18</w:t>
      </w:r>
      <w:r w:rsidR="007822E6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.</w:t>
      </w:r>
      <w:r w:rsidR="00AA0A55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05.2026</w:t>
      </w:r>
      <w:r w:rsidR="007822E6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(2 дня/1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ночь</w:t>
      </w:r>
      <w:r w:rsidRPr="00EA0BA0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)</w:t>
      </w:r>
    </w:p>
    <w:tbl>
      <w:tblPr>
        <w:tblW w:w="10172" w:type="dxa"/>
        <w:tblLook w:val="04A0" w:firstRow="1" w:lastRow="0" w:firstColumn="1" w:lastColumn="0" w:noHBand="0" w:noVBand="1"/>
      </w:tblPr>
      <w:tblGrid>
        <w:gridCol w:w="817"/>
        <w:gridCol w:w="9355"/>
      </w:tblGrid>
      <w:tr w:rsidR="00EB7142" w:rsidRPr="009C78CB" w:rsidTr="003E31B2">
        <w:trPr>
          <w:trHeight w:val="130"/>
        </w:trPr>
        <w:tc>
          <w:tcPr>
            <w:tcW w:w="817" w:type="dxa"/>
            <w:shd w:val="clear" w:color="auto" w:fill="auto"/>
          </w:tcPr>
          <w:p w:rsidR="00EB7142" w:rsidRPr="009C78CB" w:rsidRDefault="00AA0A55" w:rsidP="00390EE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15.05</w:t>
            </w:r>
            <w:r w:rsidR="00EB71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55" w:type="dxa"/>
            <w:shd w:val="clear" w:color="auto" w:fill="auto"/>
          </w:tcPr>
          <w:p w:rsidR="00EB7142" w:rsidRPr="00884CE0" w:rsidRDefault="00EB7142" w:rsidP="00390EE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16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Выезд из г. Белгорода</w:t>
            </w:r>
            <w:r w:rsidRPr="009C7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EB7142" w:rsidRPr="009C78CB" w:rsidTr="003E31B2">
        <w:tc>
          <w:tcPr>
            <w:tcW w:w="817" w:type="dxa"/>
            <w:shd w:val="clear" w:color="auto" w:fill="auto"/>
          </w:tcPr>
          <w:p w:rsidR="00EB7142" w:rsidRPr="009C78CB" w:rsidRDefault="00AA0A55" w:rsidP="00390EE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16.05</w:t>
            </w:r>
            <w:r w:rsidR="00EB71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55" w:type="dxa"/>
            <w:shd w:val="clear" w:color="auto" w:fill="auto"/>
          </w:tcPr>
          <w:p w:rsidR="00AA0A55" w:rsidRPr="0071333C" w:rsidRDefault="00AA0A55" w:rsidP="0071333C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Прибытие в Майкоп</w:t>
            </w:r>
            <w:r w:rsidR="00EB7142" w:rsidRPr="00B842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933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842CD" w:rsidRPr="00B842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</w:p>
          <w:p w:rsidR="0071333C" w:rsidRPr="0071333C" w:rsidRDefault="0071333C" w:rsidP="007133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1333C">
              <w:rPr>
                <w:rFonts w:ascii="Times New Roman" w:hAnsi="Times New Roman"/>
                <w:sz w:val="24"/>
                <w:szCs w:val="24"/>
              </w:rPr>
              <w:t xml:space="preserve">Выезд в </w:t>
            </w:r>
            <w:proofErr w:type="spellStart"/>
            <w:r w:rsidRPr="0071333C">
              <w:rPr>
                <w:rFonts w:ascii="Times New Roman" w:hAnsi="Times New Roman"/>
                <w:sz w:val="24"/>
                <w:szCs w:val="24"/>
              </w:rPr>
              <w:t>Гуамское</w:t>
            </w:r>
            <w:proofErr w:type="spellEnd"/>
            <w:r w:rsidRPr="0071333C">
              <w:rPr>
                <w:rFonts w:ascii="Times New Roman" w:hAnsi="Times New Roman"/>
                <w:sz w:val="24"/>
                <w:szCs w:val="24"/>
              </w:rPr>
              <w:t xml:space="preserve"> ущелье. Автобусная поездка продолжается экскурсией на туристическом поезде по узкоколейной дороге. </w:t>
            </w:r>
            <w:proofErr w:type="spellStart"/>
            <w:r w:rsidRPr="0071333C">
              <w:rPr>
                <w:rFonts w:ascii="Times New Roman" w:hAnsi="Times New Roman"/>
                <w:sz w:val="24"/>
                <w:szCs w:val="24"/>
              </w:rPr>
              <w:t>Гуамское</w:t>
            </w:r>
            <w:proofErr w:type="spellEnd"/>
            <w:r w:rsidRPr="0071333C">
              <w:rPr>
                <w:rFonts w:ascii="Times New Roman" w:hAnsi="Times New Roman"/>
                <w:sz w:val="24"/>
                <w:szCs w:val="24"/>
              </w:rPr>
              <w:t xml:space="preserve"> ущелье </w:t>
            </w:r>
            <w:r>
              <w:rPr>
                <w:rFonts w:ascii="Times New Roman" w:hAnsi="Times New Roman"/>
                <w:sz w:val="24"/>
                <w:szCs w:val="24"/>
              </w:rPr>
              <w:t>– памятник природы</w:t>
            </w:r>
            <w:r w:rsidRPr="0071333C">
              <w:rPr>
                <w:rFonts w:ascii="Times New Roman" w:hAnsi="Times New Roman"/>
                <w:sz w:val="24"/>
                <w:szCs w:val="24"/>
              </w:rPr>
              <w:t xml:space="preserve"> необыкновенной красотой: крутые живописные склоны с водопадами резко спуска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ются вниз к  реке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Курджипс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1333C">
              <w:rPr>
                <w:rFonts w:ascii="Times New Roman" w:hAnsi="Times New Roman"/>
                <w:sz w:val="24"/>
                <w:szCs w:val="24"/>
              </w:rPr>
              <w:t>Поезд идет медленно, а в конце пути есть возможность самостоятельной прогулки дальш</w:t>
            </w:r>
            <w:r>
              <w:rPr>
                <w:rFonts w:ascii="Times New Roman" w:hAnsi="Times New Roman"/>
                <w:sz w:val="24"/>
                <w:szCs w:val="24"/>
              </w:rPr>
              <w:t>е по ущелью.</w:t>
            </w:r>
          </w:p>
          <w:p w:rsidR="0071333C" w:rsidRDefault="0071333C" w:rsidP="0071333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Обед, заселение в отель.</w:t>
            </w:r>
          </w:p>
          <w:p w:rsidR="007C27AF" w:rsidRPr="0071333C" w:rsidRDefault="0071333C" w:rsidP="0071333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713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333C">
              <w:rPr>
                <w:rFonts w:ascii="Times New Roman" w:hAnsi="Times New Roman"/>
                <w:b/>
                <w:sz w:val="24"/>
                <w:szCs w:val="24"/>
              </w:rPr>
              <w:t>Пешеходная экскурсия по центру города Майкопа</w:t>
            </w:r>
            <w:r w:rsidRPr="0071333C">
              <w:rPr>
                <w:rFonts w:ascii="Times New Roman" w:hAnsi="Times New Roman"/>
                <w:sz w:val="24"/>
                <w:szCs w:val="24"/>
              </w:rPr>
              <w:t>. Майкоп – не только столица Республи</w:t>
            </w:r>
            <w:r>
              <w:rPr>
                <w:rFonts w:ascii="Times New Roman" w:hAnsi="Times New Roman"/>
                <w:sz w:val="24"/>
                <w:szCs w:val="24"/>
              </w:rPr>
              <w:t>ки Адыгея,</w:t>
            </w:r>
            <w:r w:rsidRPr="0071333C">
              <w:rPr>
                <w:rFonts w:ascii="Times New Roman" w:hAnsi="Times New Roman"/>
                <w:sz w:val="24"/>
                <w:szCs w:val="24"/>
              </w:rPr>
              <w:t xml:space="preserve"> но и «город души» знаменитого драматурга-сказоч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ника Евгения Шварца. </w:t>
            </w:r>
            <w:bookmarkStart w:id="0" w:name="_GoBack"/>
            <w:bookmarkEnd w:id="0"/>
            <w:r w:rsidR="007C27AF" w:rsidRPr="0071333C">
              <w:rPr>
                <w:rFonts w:ascii="Times New Roman" w:hAnsi="Times New Roman"/>
                <w:b/>
                <w:sz w:val="24"/>
                <w:szCs w:val="24"/>
              </w:rPr>
              <w:t xml:space="preserve">Свободное время. </w:t>
            </w:r>
          </w:p>
          <w:p w:rsidR="00EB7142" w:rsidRPr="000F27C4" w:rsidRDefault="00EB7142" w:rsidP="00390EE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EB7142" w:rsidRPr="009C78CB" w:rsidTr="003E31B2">
        <w:tc>
          <w:tcPr>
            <w:tcW w:w="817" w:type="dxa"/>
            <w:shd w:val="clear" w:color="auto" w:fill="auto"/>
          </w:tcPr>
          <w:p w:rsidR="00EB7142" w:rsidRDefault="004925BB" w:rsidP="00390EE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05.10</w:t>
            </w:r>
            <w:r w:rsidR="007C27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55" w:type="dxa"/>
            <w:shd w:val="clear" w:color="auto" w:fill="auto"/>
          </w:tcPr>
          <w:p w:rsidR="007C27AF" w:rsidRDefault="007C27AF" w:rsidP="00B842CD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Завтрак в гостинице. Освобождение номеров. </w:t>
            </w:r>
          </w:p>
          <w:p w:rsidR="00505CEE" w:rsidRPr="00B842CD" w:rsidRDefault="00B842CD" w:rsidP="00B842CD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Отправление </w:t>
            </w:r>
            <w:r w:rsidR="00545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 Адыгею. </w:t>
            </w:r>
            <w:r w:rsidR="00385D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 xml:space="preserve">Посещение смотровых площадок хребта </w:t>
            </w:r>
            <w:proofErr w:type="spellStart"/>
            <w:r w:rsidR="00385D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Азиш</w:t>
            </w:r>
            <w:proofErr w:type="spellEnd"/>
            <w:r w:rsidR="00385D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-Тау. </w:t>
            </w:r>
            <w:r w:rsidR="00385D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площадок откры</w:t>
            </w:r>
            <w:r w:rsidR="001726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вается великолепный вид на горы, где можно сделать </w:t>
            </w:r>
            <w:r w:rsidR="006B0C7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множество</w:t>
            </w:r>
            <w:r w:rsidR="001726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красивых фото. </w:t>
            </w:r>
            <w:r w:rsidR="00385D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85D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385DAE" w:rsidRPr="00385D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Обед</w:t>
            </w:r>
            <w:r w:rsidR="00385D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 кафе «Горное </w:t>
            </w:r>
            <w:r w:rsidR="001726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настроение» </w:t>
            </w:r>
            <w:r w:rsidR="001726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="0017260A" w:rsidRPr="00505C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Посещение</w:t>
            </w:r>
            <w:r w:rsidR="001726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водопадов</w:t>
            </w:r>
            <w:r w:rsidR="0017260A" w:rsidRPr="00F937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7260A" w:rsidRPr="00F937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Руфабго</w:t>
            </w:r>
            <w:proofErr w:type="spellEnd"/>
            <w:r w:rsidR="001726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1726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Водопады </w:t>
            </w:r>
            <w:proofErr w:type="spellStart"/>
            <w:r w:rsidR="001726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Руфабго</w:t>
            </w:r>
            <w:proofErr w:type="spellEnd"/>
            <w:r w:rsidR="001726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 w:rsidR="0017260A" w:rsidRPr="007375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это одна из главных достопримечательностей Адыгеи, расположенные на крупном </w:t>
            </w:r>
            <w:r w:rsidR="001726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одноименном </w:t>
            </w:r>
            <w:r w:rsidR="0017260A" w:rsidRPr="007375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ручье </w:t>
            </w:r>
            <w:proofErr w:type="spellStart"/>
            <w:r w:rsidR="0017260A" w:rsidRPr="007375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Руфабго</w:t>
            </w:r>
            <w:proofErr w:type="spellEnd"/>
            <w:r w:rsidR="0017260A" w:rsidRPr="007375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17260A" w:rsidRPr="007375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впадающего</w:t>
            </w:r>
            <w:proofErr w:type="gramEnd"/>
            <w:r w:rsidR="0017260A" w:rsidRPr="007375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реку Белая.</w:t>
            </w:r>
            <w:r w:rsidR="001726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17260A" w:rsidRPr="007375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Каскады</w:t>
            </w:r>
            <w:r w:rsidR="001726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водопадов</w:t>
            </w:r>
            <w:r w:rsidR="0017260A" w:rsidRPr="007375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7260A" w:rsidRPr="007375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Руфабго</w:t>
            </w:r>
            <w:proofErr w:type="spellEnd"/>
            <w:r w:rsidR="0017260A" w:rsidRPr="007375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считаются небольшими — их высота </w:t>
            </w:r>
            <w:r w:rsidR="001726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варьируется от 5 до 15 метров, н</w:t>
            </w:r>
            <w:r w:rsidR="0017260A" w:rsidRPr="007375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по красоте они ничуть не уступают более высоким водопадам Северного Кавказа.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05C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Осмотр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 посещение </w:t>
            </w:r>
            <w:proofErr w:type="spellStart"/>
            <w:r w:rsidRPr="00505C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Хаджохской</w:t>
            </w:r>
            <w:proofErr w:type="spellEnd"/>
            <w:r w:rsidRPr="00505C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теснины.</w:t>
            </w:r>
            <w:r w:rsidRPr="00D044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05C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Она же каньон реки Белой, с конца 70-х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годов </w:t>
            </w:r>
            <w:r w:rsidRPr="00505C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прошлого века</w:t>
            </w:r>
            <w:r w:rsidR="00BD36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является официально природным памятником</w:t>
            </w:r>
            <w:r w:rsidRPr="00505C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Протяженность кань</w:t>
            </w:r>
            <w:r w:rsidR="001879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она составляет около 400 метров</w:t>
            </w:r>
            <w:r w:rsidRPr="00505C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по всему пути здесь есть смотровые площадки, причудливые скалы, природные каменные мосты. Красиво здесь и зимой, и лето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5452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EB7142" w:rsidRPr="0071333C" w:rsidRDefault="006B0C7E" w:rsidP="00B842CD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Переезд на базу отдыха «Водная Ривьера»</w:t>
            </w:r>
            <w:r w:rsidR="003445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купание в термальных бассейнах. </w:t>
            </w:r>
            <w:r w:rsidR="004C16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="00EB7142" w:rsidRPr="000F27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Отправление в Белгород.</w:t>
            </w:r>
          </w:p>
          <w:p w:rsidR="00EB7142" w:rsidRPr="009C78CB" w:rsidRDefault="00EB7142" w:rsidP="00B842CD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B7142" w:rsidRPr="009C78CB" w:rsidTr="003E31B2">
        <w:tc>
          <w:tcPr>
            <w:tcW w:w="817" w:type="dxa"/>
            <w:shd w:val="clear" w:color="auto" w:fill="auto"/>
          </w:tcPr>
          <w:p w:rsidR="00EB7142" w:rsidRPr="009C78CB" w:rsidRDefault="004925BB" w:rsidP="00390EE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06.10</w:t>
            </w:r>
            <w:r w:rsidR="00EB71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55" w:type="dxa"/>
            <w:shd w:val="clear" w:color="auto" w:fill="auto"/>
          </w:tcPr>
          <w:p w:rsidR="00EB7142" w:rsidRPr="00C76A27" w:rsidRDefault="00EB7142" w:rsidP="00390EE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6A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Возвращение в г. Белгород.</w:t>
            </w:r>
          </w:p>
        </w:tc>
      </w:tr>
    </w:tbl>
    <w:p w:rsidR="00EB7142" w:rsidRPr="00EA0BA0" w:rsidRDefault="00EB7142" w:rsidP="00EB714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7142" w:rsidRDefault="00EB7142" w:rsidP="00EB7142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Стоимость т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ура: для взрослых – </w:t>
      </w:r>
      <w:r w:rsidR="00EC2E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</w:t>
      </w:r>
      <w:r w:rsidR="001A3C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9</w:t>
      </w:r>
      <w:r w:rsidR="008568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рублей; </w:t>
      </w:r>
      <w:r w:rsidR="00BD36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дети до 14 лет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EC2E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</w:t>
      </w:r>
      <w:r w:rsidR="001A3C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9</w:t>
      </w:r>
      <w:r w:rsidR="009F2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</w:t>
      </w: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рублей.</w:t>
      </w:r>
    </w:p>
    <w:p w:rsidR="00EB7142" w:rsidRDefault="00EB7142" w:rsidP="00EB714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C7A77" w:rsidRDefault="00EB7142" w:rsidP="001D4571">
      <w:pPr>
        <w:spacing w:after="0" w:line="240" w:lineRule="auto"/>
        <w:outlineLvl w:val="2"/>
      </w:pP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включено: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проезд автобусом, </w:t>
      </w:r>
      <w:r w:rsidR="00856841">
        <w:rPr>
          <w:rFonts w:ascii="Times New Roman" w:eastAsia="Times New Roman" w:hAnsi="Times New Roman"/>
          <w:bCs/>
          <w:sz w:val="24"/>
          <w:szCs w:val="24"/>
          <w:lang w:eastAsia="ru-RU"/>
        </w:rPr>
        <w:t>проживание</w:t>
      </w:r>
      <w:r w:rsidR="001D457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гостинице</w:t>
      </w:r>
      <w:r w:rsidR="009819B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(номера с удобствами)</w:t>
      </w:r>
      <w:r w:rsidR="0085684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питание (</w:t>
      </w:r>
      <w:r w:rsidR="00856841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завтрак</w:t>
      </w:r>
      <w:r w:rsidR="00856841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854119">
        <w:rPr>
          <w:rFonts w:ascii="Times New Roman" w:eastAsia="Times New Roman" w:hAnsi="Times New Roman"/>
          <w:bCs/>
          <w:sz w:val="24"/>
          <w:szCs w:val="24"/>
          <w:lang w:eastAsia="ru-RU"/>
        </w:rPr>
        <w:t>, 2 обеда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), экскурсионное обслуживание,</w:t>
      </w:r>
      <w:r w:rsidR="006B0C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входные билеты по программе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сопровождение гида. </w:t>
      </w:r>
    </w:p>
    <w:sectPr w:rsidR="007C7A77" w:rsidSect="00BE36F5">
      <w:pgSz w:w="11905" w:h="16837"/>
      <w:pgMar w:top="357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42"/>
    <w:rsid w:val="00005A7D"/>
    <w:rsid w:val="00153A7A"/>
    <w:rsid w:val="0017260A"/>
    <w:rsid w:val="00177BBB"/>
    <w:rsid w:val="001879B8"/>
    <w:rsid w:val="001A3C4E"/>
    <w:rsid w:val="001B11D6"/>
    <w:rsid w:val="001D4571"/>
    <w:rsid w:val="00293329"/>
    <w:rsid w:val="002F3947"/>
    <w:rsid w:val="00305201"/>
    <w:rsid w:val="00344501"/>
    <w:rsid w:val="0037643B"/>
    <w:rsid w:val="00385DAE"/>
    <w:rsid w:val="003E31B2"/>
    <w:rsid w:val="00422EA9"/>
    <w:rsid w:val="004373E4"/>
    <w:rsid w:val="004925BB"/>
    <w:rsid w:val="004C166D"/>
    <w:rsid w:val="004D1EA4"/>
    <w:rsid w:val="004D24B3"/>
    <w:rsid w:val="00505CEE"/>
    <w:rsid w:val="0054523B"/>
    <w:rsid w:val="005A625A"/>
    <w:rsid w:val="006033B3"/>
    <w:rsid w:val="006B0C7E"/>
    <w:rsid w:val="0071333C"/>
    <w:rsid w:val="00737558"/>
    <w:rsid w:val="00765817"/>
    <w:rsid w:val="007749B1"/>
    <w:rsid w:val="007822E6"/>
    <w:rsid w:val="007C27AF"/>
    <w:rsid w:val="007C7A77"/>
    <w:rsid w:val="007F3A6F"/>
    <w:rsid w:val="0084014D"/>
    <w:rsid w:val="00854119"/>
    <w:rsid w:val="00856841"/>
    <w:rsid w:val="00884CE0"/>
    <w:rsid w:val="008D50E7"/>
    <w:rsid w:val="009819BA"/>
    <w:rsid w:val="009D18E4"/>
    <w:rsid w:val="009F2CE0"/>
    <w:rsid w:val="00AA0A55"/>
    <w:rsid w:val="00AD2196"/>
    <w:rsid w:val="00B842CD"/>
    <w:rsid w:val="00BD363E"/>
    <w:rsid w:val="00C418DC"/>
    <w:rsid w:val="00C76A27"/>
    <w:rsid w:val="00CE7BEC"/>
    <w:rsid w:val="00D044B5"/>
    <w:rsid w:val="00E60CBA"/>
    <w:rsid w:val="00EA4253"/>
    <w:rsid w:val="00EB7142"/>
    <w:rsid w:val="00EC2EAB"/>
    <w:rsid w:val="00F02816"/>
    <w:rsid w:val="00F03A91"/>
    <w:rsid w:val="00F21FEA"/>
    <w:rsid w:val="00F9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EB7142"/>
  </w:style>
  <w:style w:type="paragraph" w:styleId="a3">
    <w:name w:val="Normal (Web)"/>
    <w:basedOn w:val="a"/>
    <w:uiPriority w:val="99"/>
    <w:unhideWhenUsed/>
    <w:rsid w:val="00EB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3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1B2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E31B2"/>
    <w:rPr>
      <w:color w:val="0000FF" w:themeColor="hyperlink"/>
      <w:u w:val="single"/>
    </w:rPr>
  </w:style>
  <w:style w:type="paragraph" w:styleId="a7">
    <w:name w:val="No Spacing"/>
    <w:uiPriority w:val="1"/>
    <w:qFormat/>
    <w:rsid w:val="00AA0A5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EB7142"/>
  </w:style>
  <w:style w:type="paragraph" w:styleId="a3">
    <w:name w:val="Normal (Web)"/>
    <w:basedOn w:val="a"/>
    <w:uiPriority w:val="99"/>
    <w:unhideWhenUsed/>
    <w:rsid w:val="00EB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3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1B2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E31B2"/>
    <w:rPr>
      <w:color w:val="0000FF" w:themeColor="hyperlink"/>
      <w:u w:val="single"/>
    </w:rPr>
  </w:style>
  <w:style w:type="paragraph" w:styleId="a7">
    <w:name w:val="No Spacing"/>
    <w:uiPriority w:val="1"/>
    <w:qFormat/>
    <w:rsid w:val="00AA0A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katur3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5</cp:revision>
  <cp:lastPrinted>2026-01-26T12:45:00Z</cp:lastPrinted>
  <dcterms:created xsi:type="dcterms:W3CDTF">2026-01-26T11:00:00Z</dcterms:created>
  <dcterms:modified xsi:type="dcterms:W3CDTF">2026-01-26T12:46:00Z</dcterms:modified>
</cp:coreProperties>
</file>