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E57A8E" w:rsidP="00E57A8E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8C3216" w:rsidP="008C3216">
      <w:pPr>
        <w:spacing w:before="240" w:after="240" w:line="240" w:lineRule="auto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6A2C79">
        <w:rPr>
          <w:rFonts w:ascii="Arial" w:eastAsia="Lucida Sans Unicode" w:hAnsi="Arial" w:cs="Arial"/>
          <w:b/>
          <w:i/>
          <w:kern w:val="1"/>
          <w:sz w:val="64"/>
          <w:szCs w:val="64"/>
          <w:lang w:val="en-US" w:eastAsia="ru-RU" w:bidi="ru-RU"/>
        </w:rPr>
        <w:t xml:space="preserve">                    </w:t>
      </w: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</w:p>
    <w:p w:rsidR="00307F80" w:rsidRDefault="006A2C79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09.05</w:t>
      </w:r>
      <w:r w:rsidR="00046673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.24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- 12.05</w:t>
      </w:r>
      <w:r w:rsidR="00046673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.24 (2дня/1 ночь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6A2C79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09.05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6A2C79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10.05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</w:t>
            </w:r>
            <w:r w:rsidR="006A2C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Триумфальной арки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Pr="009C78CB" w:rsidRDefault="00C36EED" w:rsidP="007C4674">
            <w:pPr>
              <w:pStyle w:val="a4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Внешний осмотр</w:t>
            </w:r>
            <w:r w:rsidR="00307F80" w:rsidRPr="009C78CB">
              <w:rPr>
                <w:b/>
                <w:bCs/>
              </w:rPr>
              <w:t xml:space="preserve"> Храма Христа Спасителя – </w:t>
            </w:r>
            <w:r w:rsidR="00307F80" w:rsidRPr="009C78CB">
              <w:rPr>
                <w:bCs/>
              </w:rPr>
              <w:t xml:space="preserve">крупнейшего храма в России. </w:t>
            </w:r>
            <w:r w:rsidR="00307F80" w:rsidRPr="009C78CB">
              <w:t xml:space="preserve"> </w:t>
            </w:r>
            <w:r>
              <w:t xml:space="preserve">           </w:t>
            </w:r>
            <w:r w:rsidR="00307F80" w:rsidRPr="009C78CB">
              <w:rPr>
                <w:rStyle w:val="w"/>
              </w:rPr>
              <w:t>Храм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Христа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Спасителя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в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Москве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был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построен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как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храм</w:t>
            </w:r>
            <w:r w:rsidR="00307F80" w:rsidRPr="009C78CB">
              <w:t>-</w:t>
            </w:r>
            <w:r w:rsidR="00307F80" w:rsidRPr="009C78CB">
              <w:rPr>
                <w:rStyle w:val="w"/>
              </w:rPr>
              <w:t>памятник</w:t>
            </w:r>
            <w:r w:rsidR="00307F80" w:rsidRPr="009C78CB">
              <w:t xml:space="preserve">, </w:t>
            </w:r>
            <w:r w:rsidR="00307F80" w:rsidRPr="009C78CB">
              <w:rPr>
                <w:rStyle w:val="w"/>
              </w:rPr>
              <w:t>посвященный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Отечественной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войне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1812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года</w:t>
            </w:r>
            <w:r w:rsidR="00307F80" w:rsidRPr="009C78CB">
              <w:t>.</w:t>
            </w:r>
            <w:r w:rsidR="00307F80" w:rsidRPr="009C78CB">
              <w:rPr>
                <w:rStyle w:val="w"/>
              </w:rPr>
              <w:t xml:space="preserve"> В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храме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находятся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чудотворные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образы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Владимирской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Божией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Матери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и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Смоленской</w:t>
            </w:r>
            <w:r w:rsidR="00307F80">
              <w:t xml:space="preserve"> - </w:t>
            </w:r>
            <w:proofErr w:type="spellStart"/>
            <w:r w:rsidR="00307F80" w:rsidRPr="009C78CB">
              <w:rPr>
                <w:rStyle w:val="w"/>
              </w:rPr>
              <w:t>Устюженской</w:t>
            </w:r>
            <w:proofErr w:type="spellEnd"/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Божией</w:t>
            </w:r>
            <w:r w:rsidR="00307F80" w:rsidRPr="009C78CB">
              <w:t xml:space="preserve"> </w:t>
            </w:r>
            <w:r w:rsidR="00307F80" w:rsidRPr="009C78CB">
              <w:rPr>
                <w:rStyle w:val="w"/>
              </w:rPr>
              <w:t>Матери</w:t>
            </w:r>
            <w:r w:rsidR="00307F80"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  <w:bookmarkStart w:id="0" w:name="_GoBack"/>
            <w:bookmarkEnd w:id="0"/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534E06" w:rsidRDefault="00534E0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6A2C79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11.05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E57A8E" w:rsidRPr="009C78CB" w:rsidRDefault="00E57A8E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="00002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</w:t>
            </w:r>
            <w:proofErr w:type="gramStart"/>
            <w:r w:rsidR="00002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3216" w:rsidRDefault="000029F5" w:rsidP="00F666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F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Автобусная экскурсия в музей - усадьбу “Коломенское”. </w:t>
            </w:r>
            <w:proofErr w:type="gramStart"/>
            <w:r w:rsidRPr="00FE1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Обзорная экскурсия </w:t>
            </w:r>
            <w:r w:rsidRPr="00F666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познакомит Вас с яркими страницами истории Коломенского, </w:t>
            </w:r>
            <w:r w:rsidRPr="00F66672">
              <w:rPr>
                <w:rFonts w:ascii="Times New Roman" w:eastAsiaTheme="minorHAnsi" w:hAnsi="Times New Roman"/>
                <w:sz w:val="24"/>
                <w:szCs w:val="24"/>
              </w:rPr>
              <w:t>с архитектурными памятниками Государева двора царя Алексея Михайловича и площади Вознесения Господня, а также посещение экспозиции в комплексе Передних ворот</w:t>
            </w:r>
            <w:r w:rsidR="00F66672" w:rsidRPr="00F66672">
              <w:rPr>
                <w:rFonts w:ascii="Times New Roman" w:eastAsiaTheme="minorHAnsi" w:hAnsi="Times New Roman"/>
                <w:color w:val="404040"/>
                <w:spacing w:val="-5"/>
                <w:sz w:val="24"/>
                <w:szCs w:val="24"/>
                <w:shd w:val="clear" w:color="auto" w:fill="FFFFFF"/>
              </w:rPr>
              <w:t xml:space="preserve"> </w:t>
            </w:r>
            <w:r w:rsidR="00F66672" w:rsidRPr="00F66672">
              <w:rPr>
                <w:rFonts w:ascii="Times New Roman" w:eastAsiaTheme="minorHAnsi" w:hAnsi="Times New Roman"/>
                <w:spacing w:val="-5"/>
                <w:sz w:val="24"/>
                <w:szCs w:val="24"/>
                <w:shd w:val="clear" w:color="auto" w:fill="FFFFFF"/>
              </w:rPr>
              <w:t>Государева двора представлена постоянная экспозиция, которая знакомит с историей села Коломенского</w:t>
            </w:r>
            <w:r w:rsidR="00534E06">
              <w:rPr>
                <w:rFonts w:ascii="Times New Roman" w:eastAsiaTheme="minorHAnsi" w:hAnsi="Times New Roman"/>
                <w:spacing w:val="-5"/>
                <w:sz w:val="24"/>
                <w:szCs w:val="24"/>
                <w:shd w:val="clear" w:color="auto" w:fill="FFFFFF"/>
              </w:rPr>
              <w:t xml:space="preserve"> и его окрестностей со времен</w:t>
            </w:r>
            <w:r w:rsidR="00F66672">
              <w:rPr>
                <w:rFonts w:ascii="Times New Roman" w:eastAsiaTheme="minorHAnsi" w:hAnsi="Times New Roman"/>
                <w:spacing w:val="-5"/>
                <w:sz w:val="24"/>
                <w:szCs w:val="24"/>
                <w:shd w:val="clear" w:color="auto" w:fill="FFFFFF"/>
              </w:rPr>
              <w:t xml:space="preserve"> до н.э. до начала XX века.</w:t>
            </w:r>
            <w:proofErr w:type="gramEnd"/>
          </w:p>
          <w:p w:rsidR="00F66672" w:rsidRDefault="00923F44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Посещение тематического парка «ОСТРОВ МЕЧТЫ</w:t>
            </w:r>
            <w:r w:rsidRPr="0001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F66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1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6672" w:rsidRPr="00F66672" w:rsidRDefault="00F66672" w:rsidP="00F6667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672">
              <w:rPr>
                <w:rFonts w:ascii="Times New Roman" w:hAnsi="Times New Roman"/>
                <w:sz w:val="24"/>
                <w:szCs w:val="24"/>
                <w:lang w:eastAsia="ru-RU"/>
              </w:rPr>
              <w:t>«Остров Мечты» – это самый настоящий остров, на котором есть абсолютно всё для незабываемого отдыха</w:t>
            </w:r>
            <w:proofErr w:type="gramStart"/>
            <w:r w:rsidRPr="00F66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</w:p>
          <w:p w:rsidR="00F66672" w:rsidRPr="00F66672" w:rsidRDefault="00F66672" w:rsidP="00F6667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Здесь расположен крупнейший в Европе крытый всесезонный парк развлечений с захватывающими дух аттракционами и мультипликационными героями </w:t>
            </w:r>
            <w:proofErr w:type="gramStart"/>
            <w:r w:rsidRPr="00F666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666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доп. плата).</w:t>
            </w:r>
            <w:r w:rsidRPr="00F66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F66672">
              <w:rPr>
                <w:rFonts w:ascii="Times New Roman" w:hAnsi="Times New Roman"/>
                <w:sz w:val="24"/>
                <w:szCs w:val="24"/>
                <w:lang w:eastAsia="ru-RU"/>
              </w:rPr>
              <w:t>На его территории вас ждут 10 сказочных миров, 44 аттракциона, яркие шоу-программы, тематические кафе и магазины!</w:t>
            </w:r>
          </w:p>
          <w:p w:rsidR="00F66672" w:rsidRPr="00F66672" w:rsidRDefault="00F66672" w:rsidP="00F6667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672">
              <w:rPr>
                <w:rFonts w:ascii="Times New Roman" w:hAnsi="Times New Roman"/>
                <w:sz w:val="24"/>
                <w:szCs w:val="24"/>
                <w:lang w:eastAsia="ru-RU"/>
              </w:rPr>
              <w:t>Также на «Острове Мечты» есть крытое  пространство городского променада с магазинами, ресторанами, кафе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66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(вход на эту территорию бесплатный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F66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66672">
              <w:rPr>
                <w:rFonts w:ascii="Times New Roman" w:hAnsi="Times New Roman"/>
                <w:sz w:val="24"/>
                <w:szCs w:val="24"/>
                <w:lang w:eastAsia="ru-RU"/>
              </w:rPr>
              <w:t>Улочки этой зоны выполнены в архитектурных стилях мировых стран – вы сможете побывать в Риме, Барселоне, Лондоне и Беверли-</w:t>
            </w:r>
            <w:proofErr w:type="spellStart"/>
            <w:r w:rsidRPr="00F66672">
              <w:rPr>
                <w:rFonts w:ascii="Times New Roman" w:hAnsi="Times New Roman"/>
                <w:sz w:val="24"/>
                <w:szCs w:val="24"/>
                <w:lang w:eastAsia="ru-RU"/>
              </w:rPr>
              <w:t>Хиллз</w:t>
            </w:r>
            <w:proofErr w:type="spellEnd"/>
            <w:r w:rsidRPr="00F66672">
              <w:rPr>
                <w:rFonts w:ascii="Times New Roman" w:hAnsi="Times New Roman"/>
                <w:sz w:val="24"/>
                <w:szCs w:val="24"/>
                <w:lang w:eastAsia="ru-RU"/>
              </w:rPr>
              <w:t>, не покупая билет на самолёт!</w:t>
            </w:r>
            <w:proofErr w:type="gramEnd"/>
          </w:p>
          <w:p w:rsidR="00F66672" w:rsidRPr="00F66672" w:rsidRDefault="00F66672" w:rsidP="00F6667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«Остров Мечты» - остров больших эмоций!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6A2C79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12.05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534E06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F666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10 4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й; для </w:t>
      </w:r>
      <w:r w:rsidR="00F666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школьников, студентов – 9 4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534E06" w:rsidRDefault="00534E06" w:rsidP="00534E06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proofErr w:type="gramStart"/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046673">
        <w:rPr>
          <w:rFonts w:ascii="Times New Roman" w:eastAsia="Times New Roman" w:hAnsi="Times New Roman"/>
          <w:bCs/>
          <w:sz w:val="24"/>
          <w:szCs w:val="24"/>
          <w:lang w:eastAsia="ru-RU"/>
        </w:rPr>
        <w:t>«Катюша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046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  <w:proofErr w:type="gramEnd"/>
    </w:p>
    <w:p w:rsidR="00006BE2" w:rsidRPr="0007529B" w:rsidRDefault="00006BE2" w:rsidP="0007529B"/>
    <w:sectPr w:rsidR="00006BE2" w:rsidRPr="0007529B" w:rsidSect="00534E06">
      <w:pgSz w:w="11905" w:h="16837"/>
      <w:pgMar w:top="357" w:right="709" w:bottom="37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29F5"/>
    <w:rsid w:val="00006BE2"/>
    <w:rsid w:val="00046673"/>
    <w:rsid w:val="00071113"/>
    <w:rsid w:val="0007529B"/>
    <w:rsid w:val="001642D1"/>
    <w:rsid w:val="001D77BB"/>
    <w:rsid w:val="001F2F4E"/>
    <w:rsid w:val="00237D63"/>
    <w:rsid w:val="002956A9"/>
    <w:rsid w:val="00307F80"/>
    <w:rsid w:val="00315091"/>
    <w:rsid w:val="0032625E"/>
    <w:rsid w:val="003827B2"/>
    <w:rsid w:val="00491CBE"/>
    <w:rsid w:val="004E3201"/>
    <w:rsid w:val="00503275"/>
    <w:rsid w:val="00534E06"/>
    <w:rsid w:val="00536100"/>
    <w:rsid w:val="00542456"/>
    <w:rsid w:val="00562A07"/>
    <w:rsid w:val="00567CA1"/>
    <w:rsid w:val="005804B8"/>
    <w:rsid w:val="00597750"/>
    <w:rsid w:val="005A649A"/>
    <w:rsid w:val="005D5A82"/>
    <w:rsid w:val="00625556"/>
    <w:rsid w:val="006A2C79"/>
    <w:rsid w:val="006D5AB0"/>
    <w:rsid w:val="007554C3"/>
    <w:rsid w:val="008C3216"/>
    <w:rsid w:val="00923F44"/>
    <w:rsid w:val="0096761D"/>
    <w:rsid w:val="00A702F0"/>
    <w:rsid w:val="00AF09FE"/>
    <w:rsid w:val="00B1359D"/>
    <w:rsid w:val="00C36EED"/>
    <w:rsid w:val="00C735EF"/>
    <w:rsid w:val="00CF303A"/>
    <w:rsid w:val="00DE33FF"/>
    <w:rsid w:val="00E57A8E"/>
    <w:rsid w:val="00EA4CCB"/>
    <w:rsid w:val="00F66672"/>
    <w:rsid w:val="00F80633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321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32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B4B8-B59F-4BA1-B6A1-8B5DC3F8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3</cp:revision>
  <cp:lastPrinted>2024-02-07T14:13:00Z</cp:lastPrinted>
  <dcterms:created xsi:type="dcterms:W3CDTF">2024-01-25T10:49:00Z</dcterms:created>
  <dcterms:modified xsi:type="dcterms:W3CDTF">2024-02-07T14:14:00Z</dcterms:modified>
</cp:coreProperties>
</file>