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176"/>
        <w:tblW w:w="10632" w:type="dxa"/>
        <w:tblLook w:val="04A0" w:firstRow="1" w:lastRow="0" w:firstColumn="1" w:lastColumn="0" w:noHBand="0" w:noVBand="1"/>
      </w:tblPr>
      <w:tblGrid>
        <w:gridCol w:w="4989"/>
        <w:gridCol w:w="5643"/>
      </w:tblGrid>
      <w:tr w:rsidR="00701D1E" w:rsidRPr="00701D1E" w:rsidTr="008D6530">
        <w:trPr>
          <w:trHeight w:val="1416"/>
        </w:trPr>
        <w:tc>
          <w:tcPr>
            <w:tcW w:w="4989" w:type="dxa"/>
            <w:tcBorders>
              <w:bottom w:val="single" w:sz="4" w:space="0" w:color="auto"/>
            </w:tcBorders>
            <w:shd w:val="clear" w:color="auto" w:fill="auto"/>
          </w:tcPr>
          <w:p w:rsidR="00673431" w:rsidRPr="00673431" w:rsidRDefault="00673431" w:rsidP="008E4489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sz w:val="12"/>
                <w:szCs w:val="12"/>
              </w:rPr>
            </w:pPr>
            <w:r>
              <w:rPr>
                <w:sz w:val="4"/>
                <w:szCs w:val="4"/>
              </w:rPr>
              <w:t>5</w:t>
            </w:r>
          </w:p>
          <w:p w:rsidR="00F972B3" w:rsidRDefault="00F972B3" w:rsidP="008E4489">
            <w:pPr>
              <w:widowControl w:val="0"/>
              <w:suppressAutoHyphens/>
              <w:snapToGrid w:val="0"/>
              <w:spacing w:after="0" w:line="360" w:lineRule="auto"/>
              <w:jc w:val="center"/>
            </w:pPr>
          </w:p>
          <w:p w:rsidR="00701D1E" w:rsidRPr="00701D1E" w:rsidRDefault="00377073" w:rsidP="008E4489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Arial" w:eastAsia="Times New Roman" w:hAnsi="Arial"/>
                <w:b/>
                <w:bCs/>
                <w:kern w:val="1"/>
                <w:sz w:val="28"/>
                <w:szCs w:val="28"/>
                <w:lang w:eastAsia="ru-RU" w:bidi="ru-RU"/>
              </w:rPr>
            </w:pPr>
            <w:r>
              <w:object w:dxaOrig="9506" w:dyaOrig="36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7.8pt;height:60.1pt" o:ole="">
                  <v:imagedata r:id="rId7" o:title=""/>
                </v:shape>
                <o:OLEObject Type="Embed" ProgID="CorelDraw.Graphic.21" ShapeID="_x0000_i1025" DrawAspect="Content" ObjectID="_1809930621" r:id="rId8"/>
              </w:object>
            </w:r>
          </w:p>
        </w:tc>
        <w:tc>
          <w:tcPr>
            <w:tcW w:w="5643" w:type="dxa"/>
            <w:tcBorders>
              <w:bottom w:val="single" w:sz="4" w:space="0" w:color="auto"/>
            </w:tcBorders>
            <w:shd w:val="clear" w:color="auto" w:fill="auto"/>
          </w:tcPr>
          <w:p w:rsidR="00701D1E" w:rsidRPr="00701D1E" w:rsidRDefault="00701D1E" w:rsidP="008E4489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/>
                <w:kern w:val="1"/>
                <w:sz w:val="20"/>
                <w:szCs w:val="20"/>
              </w:rPr>
            </w:pPr>
            <w:r w:rsidRPr="00701D1E">
              <w:rPr>
                <w:rFonts w:ascii="Arial" w:eastAsia="Lucida Sans Unicode" w:hAnsi="Arial"/>
                <w:kern w:val="1"/>
              </w:rPr>
              <w:t xml:space="preserve">                </w:t>
            </w:r>
            <w:r w:rsidRPr="00701D1E">
              <w:rPr>
                <w:rFonts w:ascii="Arial" w:eastAsia="Lucida Sans Unicode" w:hAnsi="Arial"/>
                <w:kern w:val="1"/>
                <w:sz w:val="20"/>
                <w:szCs w:val="20"/>
              </w:rPr>
              <w:t xml:space="preserve"> </w:t>
            </w:r>
          </w:p>
          <w:p w:rsidR="00F972B3" w:rsidRDefault="00701D1E" w:rsidP="008E4489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/>
                <w:kern w:val="1"/>
                <w:sz w:val="20"/>
                <w:szCs w:val="20"/>
              </w:rPr>
            </w:pPr>
            <w:r w:rsidRPr="00701D1E">
              <w:rPr>
                <w:rFonts w:ascii="Arial" w:eastAsia="Lucida Sans Unicode" w:hAnsi="Arial"/>
                <w:kern w:val="1"/>
                <w:sz w:val="20"/>
                <w:szCs w:val="20"/>
              </w:rPr>
              <w:t xml:space="preserve">                    </w:t>
            </w:r>
          </w:p>
          <w:p w:rsidR="00701D1E" w:rsidRPr="00701D1E" w:rsidRDefault="00F972B3" w:rsidP="008E4489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/>
                <w:kern w:val="1"/>
                <w:sz w:val="20"/>
                <w:szCs w:val="20"/>
              </w:rPr>
            </w:pPr>
            <w:r>
              <w:rPr>
                <w:rFonts w:ascii="Arial" w:eastAsia="Lucida Sans Unicode" w:hAnsi="Arial"/>
                <w:kern w:val="1"/>
                <w:sz w:val="20"/>
                <w:szCs w:val="20"/>
              </w:rPr>
              <w:t xml:space="preserve">                   </w:t>
            </w:r>
            <w:r w:rsidR="00701D1E" w:rsidRPr="00701D1E">
              <w:rPr>
                <w:rFonts w:ascii="Arial" w:eastAsia="Lucida Sans Unicode" w:hAnsi="Arial"/>
                <w:kern w:val="1"/>
                <w:sz w:val="20"/>
                <w:szCs w:val="20"/>
              </w:rPr>
              <w:t xml:space="preserve"> ТУРИСТИЧЕСКОЕ АГЕНТСТВО</w:t>
            </w:r>
          </w:p>
          <w:p w:rsidR="00701D1E" w:rsidRPr="00701D1E" w:rsidRDefault="00701D1E" w:rsidP="008E4489">
            <w:pPr>
              <w:widowControl w:val="0"/>
              <w:suppressAutoHyphens/>
              <w:snapToGrid w:val="0"/>
              <w:spacing w:after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</w:pPr>
            <w:r w:rsidRPr="00701D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>308004, г. Белгород, ул. Губкина</w:t>
            </w:r>
            <w:r w:rsidRPr="00701D1E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 xml:space="preserve"> 17</w:t>
            </w:r>
          </w:p>
          <w:p w:rsidR="00701D1E" w:rsidRPr="00701D1E" w:rsidRDefault="00701D1E" w:rsidP="008E4489">
            <w:pPr>
              <w:widowControl w:val="0"/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b/>
                <w:color w:val="00000A"/>
                <w:kern w:val="1"/>
                <w:sz w:val="20"/>
                <w:szCs w:val="20"/>
                <w:lang w:val="en-US"/>
              </w:rPr>
            </w:pPr>
            <w:r w:rsidRPr="00701D1E">
              <w:rPr>
                <w:rFonts w:ascii="Arial" w:eastAsia="Times New Roman" w:hAnsi="Arial" w:cs="Arial"/>
                <w:b/>
                <w:color w:val="00000A"/>
                <w:kern w:val="1"/>
                <w:sz w:val="20"/>
                <w:szCs w:val="20"/>
                <w:lang w:val="en-US"/>
              </w:rPr>
              <w:t>(4722) 72-13-10; 72-13-20</w:t>
            </w:r>
          </w:p>
          <w:p w:rsidR="00701D1E" w:rsidRPr="00701D1E" w:rsidRDefault="00701D1E" w:rsidP="008E4489">
            <w:pPr>
              <w:widowControl w:val="0"/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val="en-US" w:eastAsia="ru-RU" w:bidi="ru-RU"/>
              </w:rPr>
            </w:pPr>
            <w:r w:rsidRPr="00701D1E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val="en-US"/>
              </w:rPr>
              <w:t xml:space="preserve">e-mail: </w:t>
            </w:r>
            <w:r w:rsidRPr="00701D1E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val="en-US" w:eastAsia="ru-RU" w:bidi="ru-RU"/>
              </w:rPr>
              <w:t>nikatur31@mail.ru</w:t>
            </w:r>
          </w:p>
          <w:p w:rsidR="00701D1E" w:rsidRPr="00701D1E" w:rsidRDefault="001F4DAA" w:rsidP="008E4489">
            <w:pPr>
              <w:widowControl w:val="0"/>
              <w:shd w:val="clear" w:color="auto" w:fill="FFFFFF"/>
              <w:suppressAutoHyphens/>
              <w:snapToGrid w:val="0"/>
              <w:spacing w:after="0"/>
              <w:jc w:val="center"/>
              <w:rPr>
                <w:rFonts w:ascii="Arial" w:eastAsia="Times New Roman" w:hAnsi="Arial"/>
                <w:b/>
                <w:bCs/>
                <w:kern w:val="1"/>
                <w:sz w:val="28"/>
                <w:szCs w:val="28"/>
                <w:lang w:val="en-US" w:eastAsia="ru-RU" w:bidi="ru-RU"/>
              </w:rPr>
            </w:pPr>
            <w:hyperlink r:id="rId9" w:history="1">
              <w:r w:rsidR="00701D1E" w:rsidRPr="00701D1E">
                <w:rPr>
                  <w:rFonts w:ascii="Arial" w:eastAsia="Times New Roman" w:hAnsi="Arial" w:cs="Arial"/>
                  <w:b/>
                  <w:bCs/>
                  <w:kern w:val="1"/>
                  <w:sz w:val="20"/>
                  <w:szCs w:val="20"/>
                  <w:lang w:val="en-US" w:eastAsia="ru-RU" w:bidi="ru-RU"/>
                </w:rPr>
                <w:t>www.nikatur31.ru</w:t>
              </w:r>
            </w:hyperlink>
          </w:p>
        </w:tc>
      </w:tr>
    </w:tbl>
    <w:p w:rsidR="009E46C4" w:rsidRPr="009E46C4" w:rsidRDefault="009E46C4" w:rsidP="009E46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9E46C4" w:rsidRPr="009E46C4" w:rsidRDefault="009E46C4" w:rsidP="009E46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9E46C4">
        <w:rPr>
          <w:rFonts w:ascii="Times New Roman" w:eastAsia="Times New Roman" w:hAnsi="Times New Roman"/>
          <w:b/>
          <w:sz w:val="40"/>
          <w:szCs w:val="40"/>
          <w:lang w:eastAsia="ru-RU"/>
        </w:rPr>
        <w:t>Парк «Лога»</w:t>
      </w:r>
    </w:p>
    <w:p w:rsidR="009E46C4" w:rsidRPr="009E46C4" w:rsidRDefault="001F4DAA" w:rsidP="009E46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09.08 – 10.08.</w:t>
      </w:r>
      <w:r w:rsidR="009E46C4">
        <w:rPr>
          <w:rFonts w:ascii="Times New Roman" w:eastAsia="Times New Roman" w:hAnsi="Times New Roman"/>
          <w:lang w:eastAsia="ru-RU"/>
        </w:rPr>
        <w:t>2025</w:t>
      </w:r>
    </w:p>
    <w:p w:rsidR="009E46C4" w:rsidRPr="009E46C4" w:rsidRDefault="009E46C4" w:rsidP="009E46C4">
      <w:pPr>
        <w:autoSpaceDE w:val="0"/>
        <w:autoSpaceDN w:val="0"/>
        <w:adjustRightInd w:val="0"/>
        <w:spacing w:after="0" w:line="240" w:lineRule="auto"/>
        <w:jc w:val="center"/>
        <w:rPr>
          <w:rFonts w:ascii="Montserrat Black" w:eastAsia="Times New Roman" w:hAnsi="Montserrat Black"/>
          <w:b/>
          <w:sz w:val="24"/>
          <w:szCs w:val="24"/>
          <w:u w:val="single"/>
          <w:lang w:eastAsia="ru-RU"/>
        </w:rPr>
      </w:pPr>
      <w:r>
        <w:rPr>
          <w:rFonts w:ascii="Arial" w:eastAsia="Lucida Sans Unicode" w:hAnsi="Arial"/>
          <w:noProof/>
          <w:kern w:val="1"/>
          <w:sz w:val="20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-428625</wp:posOffset>
            </wp:positionH>
            <wp:positionV relativeFrom="paragraph">
              <wp:posOffset>68580</wp:posOffset>
            </wp:positionV>
            <wp:extent cx="2171700" cy="1445260"/>
            <wp:effectExtent l="0" t="0" r="0" b="2540"/>
            <wp:wrapNone/>
            <wp:docPr id="3" name="Рисунок 3" descr="Описание: https://avatars.mds.yandex.net/get-zen_doc/1864855/pub_5d3f437a9c944600ad95edcc_5d3f45b143bee300af196db7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s://avatars.mds.yandex.net/get-zen_doc/1864855/pub_5d3f437a9c944600ad95edcc_5d3f45b143bee300af196db7/scale_120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44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Lucida Sans Unicode" w:hAnsi="Arial"/>
          <w:noProof/>
          <w:kern w:val="1"/>
          <w:sz w:val="20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4102100</wp:posOffset>
            </wp:positionH>
            <wp:positionV relativeFrom="paragraph">
              <wp:posOffset>71755</wp:posOffset>
            </wp:positionV>
            <wp:extent cx="2171700" cy="1447800"/>
            <wp:effectExtent l="0" t="0" r="0" b="0"/>
            <wp:wrapNone/>
            <wp:docPr id="2" name="Рисунок 2" descr="Описание: https://a.d-cd.net/939c44es-1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s://a.d-cd.net/939c44es-192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Lucida Sans Unicode" w:hAnsi="Arial"/>
          <w:noProof/>
          <w:kern w:val="1"/>
          <w:sz w:val="20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1846580</wp:posOffset>
            </wp:positionH>
            <wp:positionV relativeFrom="paragraph">
              <wp:posOffset>68580</wp:posOffset>
            </wp:positionV>
            <wp:extent cx="2171700" cy="1437640"/>
            <wp:effectExtent l="0" t="0" r="0" b="0"/>
            <wp:wrapNone/>
            <wp:docPr id="1" name="Рисунок 1" descr="Описание: https://checkintime.ru/wp-content/uploads/2020/12/loga-park2-5b28d6975426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https://checkintime.ru/wp-content/uploads/2020/12/loga-park2-5b28d6975426d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43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46C4" w:rsidRPr="009E46C4" w:rsidRDefault="009E46C4" w:rsidP="009E46C4">
      <w:pPr>
        <w:autoSpaceDE w:val="0"/>
        <w:autoSpaceDN w:val="0"/>
        <w:adjustRightInd w:val="0"/>
        <w:spacing w:after="0" w:line="240" w:lineRule="auto"/>
        <w:rPr>
          <w:rFonts w:ascii="Montserrat Black" w:eastAsia="Times New Roman" w:hAnsi="Montserrat Black"/>
          <w:b/>
          <w:sz w:val="24"/>
          <w:szCs w:val="24"/>
          <w:u w:val="single"/>
          <w:lang w:eastAsia="ru-RU"/>
        </w:rPr>
      </w:pPr>
    </w:p>
    <w:p w:rsidR="009E46C4" w:rsidRPr="009E46C4" w:rsidRDefault="009E46C4" w:rsidP="009E46C4">
      <w:pPr>
        <w:autoSpaceDE w:val="0"/>
        <w:autoSpaceDN w:val="0"/>
        <w:adjustRightInd w:val="0"/>
        <w:spacing w:after="0" w:line="240" w:lineRule="auto"/>
        <w:jc w:val="center"/>
        <w:rPr>
          <w:rFonts w:ascii="Montserrat Black" w:eastAsia="Times New Roman" w:hAnsi="Montserrat Black"/>
          <w:b/>
          <w:sz w:val="24"/>
          <w:szCs w:val="24"/>
          <w:u w:val="single"/>
          <w:lang w:eastAsia="ru-RU"/>
        </w:rPr>
      </w:pPr>
    </w:p>
    <w:p w:rsidR="009E46C4" w:rsidRPr="009E46C4" w:rsidRDefault="009E46C4" w:rsidP="009E46C4">
      <w:pPr>
        <w:autoSpaceDE w:val="0"/>
        <w:autoSpaceDN w:val="0"/>
        <w:adjustRightInd w:val="0"/>
        <w:spacing w:after="0" w:line="240" w:lineRule="auto"/>
        <w:jc w:val="center"/>
        <w:rPr>
          <w:rFonts w:ascii="Montserrat Black" w:eastAsia="Times New Roman" w:hAnsi="Montserrat Black"/>
          <w:b/>
          <w:sz w:val="24"/>
          <w:szCs w:val="24"/>
          <w:u w:val="single"/>
          <w:lang w:eastAsia="ru-RU"/>
        </w:rPr>
      </w:pPr>
    </w:p>
    <w:p w:rsidR="009E46C4" w:rsidRPr="009E46C4" w:rsidRDefault="009E46C4" w:rsidP="009E46C4">
      <w:pPr>
        <w:autoSpaceDE w:val="0"/>
        <w:autoSpaceDN w:val="0"/>
        <w:adjustRightInd w:val="0"/>
        <w:spacing w:after="0" w:line="240" w:lineRule="auto"/>
        <w:jc w:val="center"/>
        <w:rPr>
          <w:rFonts w:ascii="Montserrat Black" w:eastAsia="Times New Roman" w:hAnsi="Montserrat Black"/>
          <w:b/>
          <w:sz w:val="24"/>
          <w:szCs w:val="24"/>
          <w:u w:val="single"/>
          <w:lang w:eastAsia="ru-RU"/>
        </w:rPr>
      </w:pPr>
    </w:p>
    <w:p w:rsidR="009E46C4" w:rsidRPr="009E46C4" w:rsidRDefault="009E46C4" w:rsidP="009E46C4">
      <w:pPr>
        <w:autoSpaceDE w:val="0"/>
        <w:autoSpaceDN w:val="0"/>
        <w:adjustRightInd w:val="0"/>
        <w:spacing w:after="0" w:line="240" w:lineRule="auto"/>
        <w:jc w:val="center"/>
        <w:rPr>
          <w:rFonts w:ascii="Montserrat Black" w:eastAsia="Times New Roman" w:hAnsi="Montserrat Black"/>
          <w:b/>
          <w:sz w:val="24"/>
          <w:szCs w:val="24"/>
          <w:u w:val="single"/>
          <w:lang w:eastAsia="ru-RU"/>
        </w:rPr>
      </w:pPr>
    </w:p>
    <w:p w:rsidR="009E46C4" w:rsidRPr="009E46C4" w:rsidRDefault="009E46C4" w:rsidP="009E46C4">
      <w:pPr>
        <w:autoSpaceDE w:val="0"/>
        <w:autoSpaceDN w:val="0"/>
        <w:adjustRightInd w:val="0"/>
        <w:spacing w:after="0" w:line="240" w:lineRule="auto"/>
        <w:jc w:val="center"/>
        <w:rPr>
          <w:rFonts w:ascii="Montserrat Black" w:eastAsia="Times New Roman" w:hAnsi="Montserrat Black"/>
          <w:b/>
          <w:sz w:val="24"/>
          <w:szCs w:val="24"/>
          <w:u w:val="single"/>
          <w:lang w:eastAsia="ru-RU"/>
        </w:rPr>
      </w:pPr>
    </w:p>
    <w:p w:rsidR="009E46C4" w:rsidRPr="009E46C4" w:rsidRDefault="009E46C4" w:rsidP="009E46C4">
      <w:pPr>
        <w:autoSpaceDE w:val="0"/>
        <w:autoSpaceDN w:val="0"/>
        <w:adjustRightInd w:val="0"/>
        <w:spacing w:after="0" w:line="240" w:lineRule="auto"/>
        <w:jc w:val="center"/>
        <w:rPr>
          <w:rFonts w:ascii="Montserrat Black" w:eastAsia="Times New Roman" w:hAnsi="Montserrat Black"/>
          <w:b/>
          <w:sz w:val="24"/>
          <w:szCs w:val="24"/>
          <w:u w:val="single"/>
          <w:lang w:eastAsia="ru-RU"/>
        </w:rPr>
      </w:pPr>
    </w:p>
    <w:p w:rsidR="009E46C4" w:rsidRPr="009E46C4" w:rsidRDefault="009E46C4" w:rsidP="009E46C4">
      <w:pPr>
        <w:autoSpaceDE w:val="0"/>
        <w:autoSpaceDN w:val="0"/>
        <w:adjustRightInd w:val="0"/>
        <w:spacing w:after="0" w:line="240" w:lineRule="auto"/>
        <w:rPr>
          <w:rFonts w:ascii="Montserrat Black" w:eastAsia="Times New Roman" w:hAnsi="Montserrat Black"/>
          <w:b/>
          <w:u w:val="single"/>
          <w:lang w:eastAsia="ru-RU"/>
        </w:rPr>
      </w:pPr>
    </w:p>
    <w:p w:rsidR="00011DFE" w:rsidRDefault="00011DFE" w:rsidP="009E46C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E46C4" w:rsidRPr="009E46C4" w:rsidRDefault="009E46C4" w:rsidP="009E46C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9E46C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9E46C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06:00</w:t>
      </w:r>
      <w:r w:rsidRPr="009E46C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Выезд в Ростовскую область, Каменский район, хутор Старая Станица, парк Лога.</w:t>
      </w:r>
    </w:p>
    <w:p w:rsidR="009E46C4" w:rsidRPr="009E46C4" w:rsidRDefault="00011DFE" w:rsidP="009E46C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011DF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14</w:t>
      </w:r>
      <w:r w:rsidR="009E46C4" w:rsidRPr="009E46C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:00</w:t>
      </w:r>
      <w:r w:rsidR="009E46C4" w:rsidRPr="009E46C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Прибытие в парк «Лога».</w:t>
      </w:r>
    </w:p>
    <w:p w:rsidR="009E46C4" w:rsidRPr="009E46C4" w:rsidRDefault="009E46C4" w:rsidP="009E46C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9E46C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Самостоятельное посещение Парка «Лога».</w:t>
      </w:r>
    </w:p>
    <w:p w:rsidR="009E46C4" w:rsidRPr="009E46C4" w:rsidRDefault="009E46C4" w:rsidP="009E46C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9E46C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Ландшафтный парк «Лога» в Старой станице можно смело назвать лучшим парком Ростовской области. Парк выдержан в сказочном стиле. На территории в 22 гектара вас ждут река, озеро и водопады, цветы, газоны, деревья, множество уютных мест для отдыха и прогулок.</w:t>
      </w:r>
    </w:p>
    <w:p w:rsidR="009E46C4" w:rsidRPr="009E46C4" w:rsidRDefault="009E46C4" w:rsidP="009E46C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9E46C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Более сотни уникальных скульптур и зданий ручной работы, мосты, башни, витражи, крепостная стена, все это вы сможете увидеть только здесь. Над оформлением парка трудятся </w:t>
      </w:r>
      <w:proofErr w:type="gramStart"/>
      <w:r w:rsidRPr="009E46C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мастера</w:t>
      </w:r>
      <w:proofErr w:type="gramEnd"/>
      <w:r w:rsidRPr="009E46C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которые изготавливают каждый элемент вручную. В парке Лога создана собственная столярная и кузнечная мастерская, деревообрабатывающий цех, мастерские по художественной росписи и изготовлению витражей, поэтому вы не найдете ничего подобного в другом месте.</w:t>
      </w:r>
    </w:p>
    <w:p w:rsidR="009E46C4" w:rsidRPr="009E46C4" w:rsidRDefault="009E46C4" w:rsidP="009E46C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9E46C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 зверинце «Птичий двор» вы сможете увидеть более 50 видов птиц и животных.</w:t>
      </w:r>
    </w:p>
    <w:p w:rsidR="009E46C4" w:rsidRPr="009E46C4" w:rsidRDefault="009E46C4" w:rsidP="009E46C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9E46C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Две детские площадки и зона с кривыми зеркалами, аттракционы, как и весь парк не оставит равнодушными ни детей ни взрослых.</w:t>
      </w:r>
    </w:p>
    <w:p w:rsidR="009E46C4" w:rsidRPr="009E46C4" w:rsidRDefault="009E46C4" w:rsidP="009E46C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9E46C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Новая точка притяжения завертелась в парке Лога. Здесь появился аттракцион, который никогда не надоест — колесо обозрения. </w:t>
      </w:r>
    </w:p>
    <w:p w:rsidR="009E46C4" w:rsidRPr="009E46C4" w:rsidRDefault="009E46C4" w:rsidP="009E46C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9E46C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Уникальный объект развлекательной инфраструктуры будто создан для этого места: поднявшись на самую высокую точку, </w:t>
      </w:r>
      <w:proofErr w:type="gramStart"/>
      <w:r w:rsidRPr="009E46C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посетили</w:t>
      </w:r>
      <w:proofErr w:type="gramEnd"/>
      <w:r w:rsidRPr="009E46C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наслаждаются прекрасными донскими пейзажами.</w:t>
      </w:r>
    </w:p>
    <w:p w:rsidR="009E46C4" w:rsidRPr="009E46C4" w:rsidRDefault="009E46C4" w:rsidP="009E46C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9E46C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Вечернее шоу фонтанов.</w:t>
      </w:r>
    </w:p>
    <w:p w:rsidR="009E46C4" w:rsidRPr="009E46C4" w:rsidRDefault="009E46C4" w:rsidP="009E46C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9E46C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 тёплое время года в парке можно наблюдать за светомузыкальным фонтаном на площади с Царём. В представлении участвуют механические фигуры царя, царицы и стрельцов. Зрелище впечатляющее, драгоценные мгновения в копилку воспоминаний.</w:t>
      </w:r>
    </w:p>
    <w:p w:rsidR="009E46C4" w:rsidRPr="009E46C4" w:rsidRDefault="00A844F3" w:rsidP="009E46C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22:00 Сбор группы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9E46C4" w:rsidRPr="009E46C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</w:t>
      </w:r>
      <w:proofErr w:type="gramEnd"/>
      <w:r w:rsidR="009E46C4" w:rsidRPr="009E46C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Отправление в г.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9E46C4" w:rsidRPr="009E46C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Белгород.</w:t>
      </w:r>
    </w:p>
    <w:p w:rsidR="009E46C4" w:rsidRPr="009E46C4" w:rsidRDefault="009E46C4" w:rsidP="009E46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9E46C4" w:rsidRPr="009E46C4" w:rsidRDefault="001F4DAA" w:rsidP="009E46C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10.08</w:t>
      </w:r>
      <w:r w:rsidR="00F1621C" w:rsidRPr="00A844F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.2025</w:t>
      </w:r>
    </w:p>
    <w:p w:rsidR="009E46C4" w:rsidRPr="009E46C4" w:rsidRDefault="009E46C4" w:rsidP="009E46C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9E46C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Прибытие в г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. Белгород. </w:t>
      </w:r>
    </w:p>
    <w:p w:rsidR="009E46C4" w:rsidRPr="009E46C4" w:rsidRDefault="009E46C4" w:rsidP="00F1621C">
      <w:pPr>
        <w:spacing w:after="0" w:line="240" w:lineRule="auto"/>
        <w:rPr>
          <w:rFonts w:ascii="Times New Roman" w:eastAsia="Times New Roman" w:hAnsi="Times New Roman"/>
          <w:b/>
          <w:color w:val="000000"/>
          <w:sz w:val="40"/>
          <w:szCs w:val="40"/>
          <w:lang w:eastAsia="ru-RU"/>
        </w:rPr>
      </w:pPr>
    </w:p>
    <w:p w:rsidR="00F1621C" w:rsidRDefault="00F1621C" w:rsidP="00F1621C">
      <w:pPr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A0B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Стоимость т</w:t>
      </w:r>
      <w:r w:rsidR="001F4DA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ура: для взрослых – 5 500 рублей; дети до 14 лет – 4 9</w:t>
      </w:r>
      <w:bookmarkStart w:id="0" w:name="_GoBack"/>
      <w:bookmarkEnd w:id="0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00</w:t>
      </w:r>
      <w:r w:rsidRPr="00EA0B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рублей.</w:t>
      </w:r>
    </w:p>
    <w:p w:rsidR="00F1621C" w:rsidRDefault="00F1621C" w:rsidP="00F1621C">
      <w:pPr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1621C" w:rsidRDefault="00F1621C" w:rsidP="00F1621C">
      <w:pPr>
        <w:spacing w:after="0" w:line="240" w:lineRule="auto"/>
        <w:outlineLvl w:val="2"/>
      </w:pPr>
      <w:r w:rsidRPr="00EA0B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 стоимость включено: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проезд автобусом, сопровождение гида, страховка на время пути.</w:t>
      </w:r>
      <w:r w:rsidRPr="00EA0BA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F1621C" w:rsidRDefault="00F1621C" w:rsidP="00F1621C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E46C4" w:rsidRPr="009E46C4" w:rsidRDefault="009E46C4" w:rsidP="009E46C4">
      <w:pPr>
        <w:spacing w:after="0" w:line="240" w:lineRule="auto"/>
        <w:ind w:firstLine="708"/>
        <w:rPr>
          <w:rFonts w:ascii="Times New Roman" w:eastAsia="Times New Roman" w:hAnsi="Times New Roman"/>
          <w:b/>
          <w:color w:val="000000"/>
          <w:sz w:val="40"/>
          <w:szCs w:val="40"/>
          <w:lang w:eastAsia="ru-RU"/>
        </w:rPr>
      </w:pPr>
    </w:p>
    <w:p w:rsidR="00701D1E" w:rsidRDefault="00701D1E" w:rsidP="00307F80">
      <w:pPr>
        <w:spacing w:before="240" w:after="240" w:line="240" w:lineRule="auto"/>
        <w:jc w:val="center"/>
        <w:outlineLvl w:val="0"/>
        <w:rPr>
          <w:rFonts w:ascii="Arial" w:eastAsia="Lucida Sans Unicode" w:hAnsi="Arial"/>
          <w:i/>
          <w:iCs/>
          <w:spacing w:val="40"/>
          <w:kern w:val="28"/>
          <w:sz w:val="28"/>
          <w:szCs w:val="28"/>
        </w:rPr>
      </w:pPr>
    </w:p>
    <w:sectPr w:rsidR="00701D1E" w:rsidSect="008D6530">
      <w:pgSz w:w="11905" w:h="16837"/>
      <w:pgMar w:top="0" w:right="709" w:bottom="709" w:left="9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ontserrat Black">
    <w:altName w:val="Times New Roman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B0262"/>
    <w:multiLevelType w:val="hybridMultilevel"/>
    <w:tmpl w:val="1ABE6A7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29B"/>
    <w:rsid w:val="00001BB1"/>
    <w:rsid w:val="00006BE2"/>
    <w:rsid w:val="00011DFE"/>
    <w:rsid w:val="00071113"/>
    <w:rsid w:val="0007529B"/>
    <w:rsid w:val="001642D1"/>
    <w:rsid w:val="001D77BB"/>
    <w:rsid w:val="001F4DAA"/>
    <w:rsid w:val="00237D63"/>
    <w:rsid w:val="0029106F"/>
    <w:rsid w:val="002956A9"/>
    <w:rsid w:val="00307F80"/>
    <w:rsid w:val="00315091"/>
    <w:rsid w:val="0032625E"/>
    <w:rsid w:val="00377073"/>
    <w:rsid w:val="003827B2"/>
    <w:rsid w:val="00422DE6"/>
    <w:rsid w:val="00491CBE"/>
    <w:rsid w:val="004B4651"/>
    <w:rsid w:val="004E3201"/>
    <w:rsid w:val="00503275"/>
    <w:rsid w:val="00536100"/>
    <w:rsid w:val="00542456"/>
    <w:rsid w:val="00562A07"/>
    <w:rsid w:val="00567CA1"/>
    <w:rsid w:val="005804B8"/>
    <w:rsid w:val="00597750"/>
    <w:rsid w:val="005D5A82"/>
    <w:rsid w:val="00625556"/>
    <w:rsid w:val="00673431"/>
    <w:rsid w:val="006D5AB0"/>
    <w:rsid w:val="00701D1E"/>
    <w:rsid w:val="007554C3"/>
    <w:rsid w:val="00874203"/>
    <w:rsid w:val="008D6530"/>
    <w:rsid w:val="008E4489"/>
    <w:rsid w:val="0096761D"/>
    <w:rsid w:val="009E31C7"/>
    <w:rsid w:val="009E46C4"/>
    <w:rsid w:val="00A47923"/>
    <w:rsid w:val="00A702F0"/>
    <w:rsid w:val="00A844F3"/>
    <w:rsid w:val="00AF09FE"/>
    <w:rsid w:val="00B23B95"/>
    <w:rsid w:val="00BD76D2"/>
    <w:rsid w:val="00C4103B"/>
    <w:rsid w:val="00C46546"/>
    <w:rsid w:val="00C735EF"/>
    <w:rsid w:val="00CD0B29"/>
    <w:rsid w:val="00CE6047"/>
    <w:rsid w:val="00CF303A"/>
    <w:rsid w:val="00DB3788"/>
    <w:rsid w:val="00DE33FF"/>
    <w:rsid w:val="00E57A8E"/>
    <w:rsid w:val="00EA4CCB"/>
    <w:rsid w:val="00F1621C"/>
    <w:rsid w:val="00F972B3"/>
    <w:rsid w:val="00FB758E"/>
    <w:rsid w:val="00FD6593"/>
    <w:rsid w:val="00FE4E64"/>
    <w:rsid w:val="00FE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20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">
    <w:name w:val="w"/>
    <w:basedOn w:val="a0"/>
    <w:rsid w:val="00307F80"/>
  </w:style>
  <w:style w:type="paragraph" w:styleId="a4">
    <w:name w:val="Normal (Web)"/>
    <w:basedOn w:val="a"/>
    <w:uiPriority w:val="99"/>
    <w:unhideWhenUsed/>
    <w:rsid w:val="00307F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BD76D2"/>
    <w:rPr>
      <w:b/>
      <w:bCs/>
    </w:rPr>
  </w:style>
  <w:style w:type="paragraph" w:styleId="a6">
    <w:name w:val="No Spacing"/>
    <w:uiPriority w:val="1"/>
    <w:qFormat/>
    <w:rsid w:val="004B4651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97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72B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20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">
    <w:name w:val="w"/>
    <w:basedOn w:val="a0"/>
    <w:rsid w:val="00307F80"/>
  </w:style>
  <w:style w:type="paragraph" w:styleId="a4">
    <w:name w:val="Normal (Web)"/>
    <w:basedOn w:val="a"/>
    <w:uiPriority w:val="99"/>
    <w:unhideWhenUsed/>
    <w:rsid w:val="00307F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BD76D2"/>
    <w:rPr>
      <w:b/>
      <w:bCs/>
    </w:rPr>
  </w:style>
  <w:style w:type="paragraph" w:styleId="a6">
    <w:name w:val="No Spacing"/>
    <w:uiPriority w:val="1"/>
    <w:qFormat/>
    <w:rsid w:val="004B4651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97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72B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hyperlink" Target="http://www.nikatur31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8001E-5BCB-4E2C-8BAD-29EBDCF8D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Nika</cp:lastModifiedBy>
  <cp:revision>2</cp:revision>
  <cp:lastPrinted>2025-04-01T14:25:00Z</cp:lastPrinted>
  <dcterms:created xsi:type="dcterms:W3CDTF">2025-05-28T06:44:00Z</dcterms:created>
  <dcterms:modified xsi:type="dcterms:W3CDTF">2025-05-28T06:44:00Z</dcterms:modified>
</cp:coreProperties>
</file>