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B43A4E" w:rsidRPr="00B552E3" w:rsidTr="00B43A4E">
        <w:trPr>
          <w:trHeight w:val="1134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B43A4E" w:rsidRPr="00673431" w:rsidRDefault="00B43A4E" w:rsidP="007B1BBF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B43A4E" w:rsidRPr="00B43A4E" w:rsidRDefault="00B43A4E" w:rsidP="00B43A4E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65pt" o:ole="">
                  <v:imagedata r:id="rId8" o:title=""/>
                </v:shape>
                <o:OLEObject Type="Embed" ProgID="CorelDraw.Graphic.21" ShapeID="_x0000_i1025" DrawAspect="Content" ObjectID="_1854195763" r:id="rId9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B43A4E" w:rsidRPr="00701D1E" w:rsidRDefault="00B43A4E" w:rsidP="00B43A4E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>ТУРИСТИЧЕСКОЕ АГЕНТСТВО</w:t>
            </w:r>
          </w:p>
          <w:p w:rsidR="00B43A4E" w:rsidRPr="00701D1E" w:rsidRDefault="00B43A4E" w:rsidP="00B43A4E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B43A4E" w:rsidRPr="00701D1E" w:rsidRDefault="00B43A4E" w:rsidP="00B43A4E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B43A4E" w:rsidRPr="00B43A4E" w:rsidRDefault="00B43A4E" w:rsidP="00B43A4E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</w:tc>
      </w:tr>
    </w:tbl>
    <w:p w:rsidR="00B43A4E" w:rsidRPr="00B43A4E" w:rsidRDefault="00B43A4E" w:rsidP="00B43A4E">
      <w:pPr>
        <w:widowControl w:val="0"/>
        <w:shd w:val="clear" w:color="auto" w:fill="FFFFFF"/>
        <w:suppressAutoHyphens/>
        <w:spacing w:line="200" w:lineRule="atLeast"/>
        <w:rPr>
          <w:rFonts w:ascii="Arial" w:eastAsia="Times New Roman" w:hAnsi="Arial"/>
          <w:b/>
          <w:bCs/>
          <w:i/>
          <w:iCs/>
          <w:color w:val="000000"/>
          <w:kern w:val="1"/>
          <w:lang w:val="en-US"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43A4E">
        <w:rPr>
          <w:rFonts w:ascii="Arial" w:eastAsia="Times New Roman" w:hAnsi="Arial"/>
          <w:b/>
          <w:bCs/>
          <w:i/>
          <w:iCs/>
          <w:color w:val="000000"/>
          <w:kern w:val="1"/>
          <w:sz w:val="52"/>
          <w:szCs w:val="52"/>
          <w:lang w:val="en-US"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</w:t>
      </w:r>
    </w:p>
    <w:p w:rsidR="00B43A4E" w:rsidRPr="007A3081" w:rsidRDefault="00B43A4E" w:rsidP="00B43A4E">
      <w:pPr>
        <w:widowControl w:val="0"/>
        <w:shd w:val="clear" w:color="auto" w:fill="FFFFFF"/>
        <w:suppressAutoHyphens/>
        <w:spacing w:line="200" w:lineRule="atLeast"/>
        <w:rPr>
          <w:rFonts w:ascii="Arial" w:eastAsia="Times New Roman" w:hAnsi="Arial"/>
          <w:b/>
          <w:bCs/>
          <w:i/>
          <w:iCs/>
          <w:color w:val="000000"/>
          <w:kern w:val="1"/>
          <w:sz w:val="52"/>
          <w:szCs w:val="5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43A4E">
        <w:rPr>
          <w:rFonts w:ascii="Arial" w:eastAsia="Times New Roman" w:hAnsi="Arial"/>
          <w:b/>
          <w:bCs/>
          <w:i/>
          <w:iCs/>
          <w:color w:val="000000"/>
          <w:kern w:val="1"/>
          <w:lang w:val="en-US"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</w:t>
      </w:r>
      <w:r w:rsidR="00552452">
        <w:rPr>
          <w:rFonts w:ascii="Arial" w:eastAsia="Times New Roman" w:hAnsi="Arial"/>
          <w:b/>
          <w:bCs/>
          <w:i/>
          <w:iCs/>
          <w:color w:val="000000"/>
          <w:kern w:val="1"/>
          <w:sz w:val="52"/>
          <w:szCs w:val="5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Витебск</w:t>
      </w:r>
      <w:r w:rsidR="00D94749">
        <w:rPr>
          <w:rFonts w:ascii="Arial" w:eastAsia="Times New Roman" w:hAnsi="Arial"/>
          <w:b/>
          <w:bCs/>
          <w:i/>
          <w:iCs/>
          <w:color w:val="000000"/>
          <w:kern w:val="1"/>
          <w:sz w:val="52"/>
          <w:szCs w:val="5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Смоленск</w:t>
      </w:r>
    </w:p>
    <w:p w:rsidR="00B43A4E" w:rsidRPr="007A3081" w:rsidRDefault="00B43A4E" w:rsidP="00B43A4E">
      <w:pPr>
        <w:widowControl w:val="0"/>
        <w:shd w:val="clear" w:color="auto" w:fill="FFFFFF"/>
        <w:suppressAutoHyphens/>
        <w:spacing w:line="200" w:lineRule="atLeast"/>
        <w:jc w:val="center"/>
        <w:rPr>
          <w:rFonts w:ascii="Arial" w:eastAsia="Times New Roman" w:hAnsi="Arial"/>
          <w:b/>
          <w:bCs/>
          <w:i/>
          <w:iCs/>
          <w:color w:val="000000"/>
          <w:kern w:val="1"/>
          <w:sz w:val="32"/>
          <w:szCs w:val="3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3081">
        <w:rPr>
          <w:rFonts w:ascii="Arial" w:eastAsia="Times New Roman" w:hAnsi="Arial"/>
          <w:b/>
          <w:bCs/>
          <w:i/>
          <w:iCs/>
          <w:color w:val="000000"/>
          <w:kern w:val="1"/>
          <w:sz w:val="32"/>
          <w:szCs w:val="3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 дня/1 ночь</w:t>
      </w:r>
    </w:p>
    <w:tbl>
      <w:tblPr>
        <w:tblW w:w="1006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"/>
        <w:gridCol w:w="9106"/>
        <w:gridCol w:w="21"/>
      </w:tblGrid>
      <w:tr w:rsidR="00B43A4E" w:rsidRPr="007A3081" w:rsidTr="00821578">
        <w:trPr>
          <w:trHeight w:val="603"/>
        </w:trPr>
        <w:tc>
          <w:tcPr>
            <w:tcW w:w="938" w:type="dxa"/>
          </w:tcPr>
          <w:p w:rsidR="00B43A4E" w:rsidRPr="007A3081" w:rsidRDefault="00B552E3" w:rsidP="007B1BBF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20.02</w:t>
            </w:r>
          </w:p>
        </w:tc>
        <w:tc>
          <w:tcPr>
            <w:tcW w:w="9106" w:type="dxa"/>
          </w:tcPr>
          <w:p w:rsidR="00B43A4E" w:rsidRPr="00A61F23" w:rsidRDefault="00B43A4E" w:rsidP="007B1BBF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A61F23">
              <w:rPr>
                <w:rFonts w:ascii="Times New Roman" w:eastAsia="Lucida Sans Unicode" w:hAnsi="Times New Roman"/>
                <w:kern w:val="1"/>
                <w:lang w:eastAsia="ar-SA"/>
              </w:rPr>
              <w:t>Выезд из г. Белгорода.</w:t>
            </w:r>
          </w:p>
          <w:p w:rsidR="00B43A4E" w:rsidRPr="007A3081" w:rsidRDefault="00B43A4E" w:rsidP="007B1BBF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" w:type="dxa"/>
          </w:tcPr>
          <w:p w:rsidR="00B43A4E" w:rsidRPr="007A3081" w:rsidRDefault="00B43A4E" w:rsidP="007B1BB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B43A4E" w:rsidRPr="007A3081" w:rsidTr="00821578">
        <w:trPr>
          <w:trHeight w:val="6145"/>
        </w:trPr>
        <w:tc>
          <w:tcPr>
            <w:tcW w:w="938" w:type="dxa"/>
          </w:tcPr>
          <w:p w:rsidR="00B43A4E" w:rsidRPr="007A3081" w:rsidRDefault="00B552E3" w:rsidP="007B1BBF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21.02</w:t>
            </w: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552E3" w:rsidRPr="007A3081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552E3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22.02</w:t>
            </w: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B43A4E" w:rsidRDefault="00B43A4E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FA6B07" w:rsidRDefault="00FA6B07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FA6B07" w:rsidRDefault="00FA6B07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EF59EA" w:rsidRDefault="00EF59EA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D94749" w:rsidRDefault="00D94749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FA6B07" w:rsidRDefault="00FA6B07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B43A4E" w:rsidRPr="007A3081" w:rsidRDefault="00D94749" w:rsidP="007B1BB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23.02</w:t>
            </w:r>
          </w:p>
        </w:tc>
        <w:tc>
          <w:tcPr>
            <w:tcW w:w="9106" w:type="dxa"/>
          </w:tcPr>
          <w:p w:rsidR="00B43A4E" w:rsidRPr="00B552E3" w:rsidRDefault="00B552E3" w:rsidP="007B1BB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/>
                <w:b/>
                <w:kern w:val="1"/>
                <w:lang w:eastAsia="ar-SA"/>
              </w:rPr>
            </w:pPr>
            <w:r w:rsidRPr="00B552E3">
              <w:rPr>
                <w:rFonts w:ascii="Times New Roman" w:eastAsia="Lucida Sans Unicode" w:hAnsi="Times New Roman"/>
                <w:b/>
                <w:kern w:val="1"/>
                <w:lang w:eastAsia="ar-SA"/>
              </w:rPr>
              <w:t>Прибытие в Витебск.</w:t>
            </w:r>
          </w:p>
          <w:tbl>
            <w:tblPr>
              <w:tblW w:w="89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73"/>
            </w:tblGrid>
            <w:tr w:rsidR="00B43A4E" w:rsidRPr="00FA6B07" w:rsidTr="007B1BBF">
              <w:trPr>
                <w:trHeight w:val="2477"/>
              </w:trPr>
              <w:tc>
                <w:tcPr>
                  <w:tcW w:w="8973" w:type="dxa"/>
                </w:tcPr>
                <w:p w:rsidR="00B43A4E" w:rsidRPr="00FA6B07" w:rsidRDefault="00B43A4E" w:rsidP="007B1BBF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bCs/>
                      <w:kern w:val="1"/>
                      <w:lang w:eastAsia="ar-SA"/>
                    </w:rPr>
                  </w:pPr>
                  <w:r w:rsidRPr="00FA6B07">
                    <w:rPr>
                      <w:rFonts w:ascii="Times New Roman" w:eastAsia="Lucida Sans Unicode" w:hAnsi="Times New Roman"/>
                      <w:b/>
                      <w:bCs/>
                      <w:kern w:val="1"/>
                      <w:lang w:eastAsia="ar-SA"/>
                    </w:rPr>
                    <w:t>Завтрак</w:t>
                  </w:r>
                  <w:r w:rsidRPr="00FA6B07">
                    <w:rPr>
                      <w:rFonts w:ascii="Times New Roman" w:eastAsia="Lucida Sans Unicode" w:hAnsi="Times New Roman"/>
                      <w:bCs/>
                      <w:kern w:val="1"/>
                      <w:lang w:eastAsia="ar-SA"/>
                    </w:rPr>
                    <w:t>. Освобождение номеров.</w:t>
                  </w:r>
                  <w:r w:rsidR="0029019A" w:rsidRPr="00FA6B07">
                    <w:rPr>
                      <w:rFonts w:ascii="Times New Roman" w:eastAsia="Lucida Sans Unicode" w:hAnsi="Times New Roman"/>
                      <w:bCs/>
                      <w:kern w:val="1"/>
                      <w:lang w:eastAsia="ar-SA"/>
                    </w:rPr>
                    <w:t xml:space="preserve"> </w:t>
                  </w:r>
                  <w:r w:rsidR="00552452" w:rsidRPr="00FA6B07">
                    <w:rPr>
                      <w:rFonts w:ascii="Times New Roman" w:eastAsia="Lucida Sans Unicode" w:hAnsi="Times New Roman"/>
                      <w:b/>
                      <w:bCs/>
                      <w:kern w:val="1"/>
                      <w:lang w:eastAsia="ar-SA"/>
                    </w:rPr>
                    <w:t>Переезд в г. Витебск.</w:t>
                  </w:r>
                </w:p>
                <w:p w:rsidR="0028630B" w:rsidRPr="00FA6B07" w:rsidRDefault="00552452" w:rsidP="00552452">
                  <w:pPr>
                    <w:widowControl w:val="0"/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FA6B07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Обзорная экскурсия по Витебску</w:t>
                  </w:r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: Благовещенская церковь, Ратуша с часами, Свято-Воскресенская церковь, Свято-Успенский собор, прогулка по Витебскому Арбат</w:t>
                  </w:r>
                  <w:proofErr w:type="gramStart"/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у-</w:t>
                  </w:r>
                  <w:proofErr w:type="gramEnd"/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пешеходная улица с сувенирными лавками, картинными галереями, кафе, трактирами, кофейнями. Губернский дворец, площадь Победы, аллея воинской славы, летний амфитеатр, концертная площадь, на которой проходит известный фестиваль</w:t>
                  </w:r>
                  <w:r w:rsidR="0028630B"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 «Славянский базар в Витебске».</w:t>
                  </w:r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</w:t>
                  </w:r>
                </w:p>
                <w:p w:rsidR="0028630B" w:rsidRPr="00FA6B07" w:rsidRDefault="0028630B" w:rsidP="00552452">
                  <w:pPr>
                    <w:widowControl w:val="0"/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FA6B07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Обед</w:t>
                  </w:r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в кафе города.</w:t>
                  </w:r>
                </w:p>
                <w:p w:rsidR="00552452" w:rsidRPr="00FA6B07" w:rsidRDefault="00552452" w:rsidP="00552452">
                  <w:pPr>
                    <w:widowControl w:val="0"/>
                    <w:suppressLineNumbers/>
                    <w:suppressAutoHyphens/>
                    <w:snapToGrid w:val="0"/>
                    <w:spacing w:after="0" w:line="240" w:lineRule="auto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FA6B07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Посещение музея Марка Шагал</w:t>
                  </w:r>
                  <w:proofErr w:type="gramStart"/>
                  <w:r w:rsidRPr="00FA6B07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а-</w:t>
                  </w:r>
                  <w:proofErr w:type="gramEnd"/>
                  <w:r w:rsidRPr="00FA6B07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 xml:space="preserve"> </w:t>
                  </w:r>
                  <w:r w:rsidRPr="00FA6B07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нам расскажут о жизни художника Марка Шагала.</w:t>
                  </w:r>
                </w:p>
                <w:p w:rsidR="00FA6B07" w:rsidRPr="00B552E3" w:rsidRDefault="0028630B" w:rsidP="00FA6B07">
                  <w:pPr>
                    <w:pStyle w:val="a7"/>
                    <w:rPr>
                      <w:rFonts w:ascii="Times New Roman" w:hAnsi="Times New Roman"/>
                    </w:rPr>
                  </w:pPr>
                  <w:r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 xml:space="preserve">Переезд в </w:t>
                  </w:r>
                  <w:proofErr w:type="spellStart"/>
                  <w:r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усадьбу</w:t>
                  </w:r>
                  <w:r w:rsid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И.Е.Репина</w:t>
                  </w:r>
                  <w:proofErr w:type="spellEnd"/>
                  <w:r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 xml:space="preserve"> «</w:t>
                  </w:r>
                  <w:proofErr w:type="spellStart"/>
                  <w:r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Здравнево</w:t>
                  </w:r>
                  <w:proofErr w:type="spellEnd"/>
                  <w:r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»</w:t>
                  </w:r>
                  <w:r w:rsidR="00FA6B07" w:rsidRPr="00B552E3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.</w:t>
                  </w:r>
                  <w:r w:rsidR="00FA6B07" w:rsidRPr="00B552E3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28630B" w:rsidRPr="00B552E3" w:rsidRDefault="00FA6B07" w:rsidP="00FA6B07">
                  <w:pPr>
                    <w:pStyle w:val="a7"/>
                    <w:rPr>
                      <w:rFonts w:ascii="Times New Roman" w:hAnsi="Times New Roman"/>
                      <w:b/>
                    </w:rPr>
                  </w:pPr>
                  <w:r w:rsidRPr="00FA6B07">
                    <w:rPr>
                      <w:rFonts w:ascii="Times New Roman" w:hAnsi="Times New Roman"/>
                    </w:rPr>
                    <w:t xml:space="preserve">В ходе экскурсии по усадебному комплексу Вы увидите главный усадебный дом, </w:t>
                  </w:r>
                  <w:proofErr w:type="spellStart"/>
                  <w:r w:rsidRPr="00FA6B07">
                    <w:rPr>
                      <w:rFonts w:ascii="Times New Roman" w:hAnsi="Times New Roman"/>
                    </w:rPr>
                    <w:t>ледовню</w:t>
                  </w:r>
                  <w:proofErr w:type="spellEnd"/>
                  <w:r w:rsidRPr="00FA6B07">
                    <w:rPr>
                      <w:rFonts w:ascii="Times New Roman" w:hAnsi="Times New Roman"/>
                    </w:rPr>
                    <w:t>, дом управляющего, водоем, аллею и парк. Наиболее ценными экспонатами музея являются репродукции картин, акварели, рисунки, а также подлинные фотографии, письма и книги живописца.</w:t>
                  </w:r>
                  <w:r w:rsidR="00B552E3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B43A4E" w:rsidRDefault="00B552E3" w:rsidP="00552452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664624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Размещение в гостинице.</w:t>
                  </w:r>
                  <w:r w:rsidRPr="00A61F2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Свободное время.</w:t>
                  </w:r>
                </w:p>
                <w:p w:rsidR="00FA6B07" w:rsidRDefault="00FA6B07" w:rsidP="00552452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</w:p>
                <w:p w:rsidR="00B552E3" w:rsidRDefault="00B552E3" w:rsidP="00552452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</w:p>
                <w:p w:rsidR="00B552E3" w:rsidRPr="00664624" w:rsidRDefault="00B552E3" w:rsidP="00B552E3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</w:pPr>
                  <w:r w:rsidRPr="00664624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Завтрак</w:t>
                  </w:r>
                  <w:r w:rsidR="00664624" w:rsidRPr="00664624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 xml:space="preserve">. </w:t>
                  </w:r>
                  <w:r w:rsidRPr="00664624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Освобождение номеров.</w:t>
                  </w:r>
                  <w:r w:rsidR="00664624" w:rsidRPr="00664624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 xml:space="preserve"> Переезд в Смоленск.</w:t>
                  </w:r>
                </w:p>
                <w:p w:rsidR="00664624" w:rsidRDefault="00B552E3" w:rsidP="00B552E3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О</w:t>
                  </w:r>
                  <w:r w:rsidR="00664624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бзорная экскурсия по Смоленску:</w:t>
                  </w:r>
                </w:p>
                <w:p w:rsidR="00D94749" w:rsidRDefault="00664624" w:rsidP="00B552E3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664624">
                    <w:rPr>
                      <w:rFonts w:ascii="Times New Roman" w:hAnsi="Times New Roman"/>
                    </w:rPr>
                    <w:t xml:space="preserve">Смоленск принадлежит к числу старинных русских </w:t>
                  </w:r>
                  <w:r>
                    <w:rPr>
                      <w:rFonts w:ascii="Times New Roman" w:hAnsi="Times New Roman"/>
                    </w:rPr>
                    <w:t>городов.</w:t>
                  </w:r>
                  <w:r w:rsidRPr="00664624">
                    <w:rPr>
                      <w:rFonts w:ascii="Times New Roman" w:hAnsi="Times New Roman"/>
                    </w:rPr>
                    <w:t xml:space="preserve"> До наших дней возвышаются памятники храмовог</w:t>
                  </w:r>
                  <w:r>
                    <w:rPr>
                      <w:rFonts w:ascii="Times New Roman" w:hAnsi="Times New Roman"/>
                    </w:rPr>
                    <w:t>о зодчества,</w:t>
                  </w:r>
                  <w:r w:rsidRPr="00664624">
                    <w:rPr>
                      <w:rFonts w:ascii="Times New Roman" w:hAnsi="Times New Roman"/>
                    </w:rPr>
                    <w:t xml:space="preserve"> церкви Петра и Павла, Иоанна Богослова, Архангела Ми</w:t>
                  </w:r>
                  <w:r>
                    <w:rPr>
                      <w:rFonts w:ascii="Times New Roman" w:hAnsi="Times New Roman"/>
                    </w:rPr>
                    <w:t xml:space="preserve">хаила. </w:t>
                  </w:r>
                  <w:r w:rsidRPr="00664624">
                    <w:rPr>
                      <w:rFonts w:ascii="Times New Roman" w:hAnsi="Times New Roman"/>
                    </w:rPr>
                    <w:t>Смоленская крепостная ст</w:t>
                  </w:r>
                  <w:r>
                    <w:rPr>
                      <w:rFonts w:ascii="Times New Roman" w:hAnsi="Times New Roman"/>
                    </w:rPr>
                    <w:t>ена –</w:t>
                  </w:r>
                  <w:r w:rsidRPr="00664624">
                    <w:rPr>
                      <w:rFonts w:ascii="Times New Roman" w:hAnsi="Times New Roman"/>
                    </w:rPr>
                    <w:t xml:space="preserve"> «Ожерельем всея Руси» назвал крепость Борис Годунов. На 6,5 километров раскинулось уникальное архитектурное и военно-оборонительное </w:t>
                  </w:r>
                  <w:proofErr w:type="spellStart"/>
                  <w:r w:rsidRPr="00664624">
                    <w:rPr>
                      <w:rFonts w:ascii="Times New Roman" w:hAnsi="Times New Roman"/>
                    </w:rPr>
                    <w:t>сооруже</w:t>
                  </w:r>
                  <w:r>
                    <w:rPr>
                      <w:rFonts w:ascii="Times New Roman" w:hAnsi="Times New Roman"/>
                    </w:rPr>
                    <w:t>ние</w:t>
                  </w:r>
                  <w:proofErr w:type="gramStart"/>
                  <w:r>
                    <w:rPr>
                      <w:rFonts w:ascii="Times New Roman" w:hAnsi="Times New Roman"/>
                    </w:rPr>
                    <w:t>.</w:t>
                  </w:r>
                  <w:r w:rsidRPr="00664624">
                    <w:rPr>
                      <w:rFonts w:ascii="Times New Roman" w:hAnsi="Times New Roman"/>
                    </w:rPr>
                    <w:t>В</w:t>
                  </w:r>
                  <w:proofErr w:type="gramEnd"/>
                  <w:r w:rsidRPr="00664624">
                    <w:rPr>
                      <w:rFonts w:ascii="Times New Roman" w:hAnsi="Times New Roman"/>
                    </w:rPr>
                    <w:t>о</w:t>
                  </w:r>
                  <w:proofErr w:type="spellEnd"/>
                  <w:r w:rsidRPr="00664624">
                    <w:rPr>
                      <w:rFonts w:ascii="Times New Roman" w:hAnsi="Times New Roman"/>
                    </w:rPr>
                    <w:t xml:space="preserve"> время экскурсии Вы узнаете об удивительных людях, просла</w:t>
                  </w:r>
                  <w:r w:rsidR="00D94749">
                    <w:rPr>
                      <w:rFonts w:ascii="Times New Roman" w:hAnsi="Times New Roman"/>
                    </w:rPr>
                    <w:t>вивших Смоленскую Землю,</w:t>
                  </w:r>
                  <w:r w:rsidRPr="00664624">
                    <w:rPr>
                      <w:rFonts w:ascii="Times New Roman" w:hAnsi="Times New Roman"/>
                    </w:rPr>
                    <w:t xml:space="preserve"> посетит</w:t>
                  </w:r>
                  <w:r w:rsidR="00D94749">
                    <w:rPr>
                      <w:rFonts w:ascii="Times New Roman" w:hAnsi="Times New Roman"/>
                    </w:rPr>
                    <w:t>е Успенский кафедральный собор.</w:t>
                  </w:r>
                  <w:r w:rsidRPr="00664624">
                    <w:rPr>
                      <w:rFonts w:ascii="Times New Roman" w:hAnsi="Times New Roman"/>
                    </w:rPr>
                    <w:t xml:space="preserve"> Главная святыня храма – икона Смоленской Божьей матери Одигитрии. Именно </w:t>
                  </w:r>
                </w:p>
                <w:p w:rsidR="00B552E3" w:rsidRPr="00B552E3" w:rsidRDefault="00B552E3" w:rsidP="00B552E3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D94749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Обед</w:t>
                  </w:r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в кафе города.</w:t>
                  </w:r>
                </w:p>
                <w:p w:rsidR="00B552E3" w:rsidRPr="00B552E3" w:rsidRDefault="00B552E3" w:rsidP="00B552E3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  <w:r w:rsidRPr="00D94749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Загородна</w:t>
                  </w:r>
                  <w:r w:rsidR="00D94749" w:rsidRPr="00D94749">
                    <w:rPr>
                      <w:rFonts w:ascii="Times New Roman" w:eastAsia="Lucida Sans Unicode" w:hAnsi="Times New Roman"/>
                      <w:b/>
                      <w:kern w:val="1"/>
                      <w:lang w:eastAsia="ar-SA"/>
                    </w:rPr>
                    <w:t>я экскурсия в Талашкино</w:t>
                  </w:r>
                  <w:r w:rsidR="00D94749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</w:t>
                  </w:r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– бывшее имение М.К. </w:t>
                  </w:r>
                  <w:proofErr w:type="spellStart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Тенишевой</w:t>
                  </w:r>
                  <w:proofErr w:type="spellEnd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. Сейчас здесь историко-архитектурный комплекс «Теремок», где можно увидеть изделия </w:t>
                  </w:r>
                  <w:proofErr w:type="spellStart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талашкинских</w:t>
                  </w:r>
                  <w:proofErr w:type="spellEnd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мастерских и произведения тех, кто принес Талашк</w:t>
                  </w:r>
                  <w:r w:rsidR="00D94749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ино славу. </w:t>
                  </w:r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Посещение сельской школы, построенной в 19 веке княжной </w:t>
                  </w:r>
                  <w:proofErr w:type="spellStart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>Тенешевой</w:t>
                  </w:r>
                  <w:proofErr w:type="spellEnd"/>
                  <w:r w:rsidRPr="00B552E3"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  <w:t xml:space="preserve"> для крестьянских детей. Прогулка по усадьбе. Осмотр церкви Святого Духа, над порталом которой сохранилась мозаика «Спас Нерукотворный». </w:t>
                  </w:r>
                </w:p>
                <w:p w:rsidR="00B552E3" w:rsidRPr="00FA6B07" w:rsidRDefault="00B552E3" w:rsidP="00552452">
                  <w:pPr>
                    <w:widowControl w:val="0"/>
                    <w:suppressAutoHyphens/>
                    <w:snapToGrid w:val="0"/>
                    <w:spacing w:after="0" w:line="240" w:lineRule="auto"/>
                    <w:jc w:val="both"/>
                    <w:rPr>
                      <w:rFonts w:ascii="Times New Roman" w:eastAsia="Lucida Sans Unicode" w:hAnsi="Times New Roman"/>
                      <w:kern w:val="1"/>
                      <w:lang w:eastAsia="ar-SA"/>
                    </w:rPr>
                  </w:pPr>
                </w:p>
              </w:tc>
            </w:tr>
          </w:tbl>
          <w:p w:rsidR="00B43A4E" w:rsidRPr="00FA6B07" w:rsidRDefault="00B43A4E" w:rsidP="007B1BBF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FA6B07">
              <w:rPr>
                <w:rFonts w:ascii="Times New Roman" w:eastAsia="Lucida Sans Unicode" w:hAnsi="Times New Roman"/>
                <w:kern w:val="1"/>
                <w:lang w:eastAsia="ar-SA"/>
              </w:rPr>
              <w:t>Возвращение в г. Белгород.</w:t>
            </w:r>
          </w:p>
          <w:p w:rsidR="00B43A4E" w:rsidRPr="00A61F23" w:rsidRDefault="00B43A4E" w:rsidP="007B1BBF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</w:p>
          <w:p w:rsidR="00B43A4E" w:rsidRPr="00A61F23" w:rsidRDefault="00B43A4E" w:rsidP="007B1BBF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61F23">
              <w:rPr>
                <w:rFonts w:ascii="Times New Roman" w:eastAsia="Times New Roman" w:hAnsi="Times New Roman"/>
                <w:b/>
                <w:bCs/>
                <w:lang w:eastAsia="ru-RU"/>
              </w:rPr>
              <w:t>Сто</w:t>
            </w:r>
            <w:r w:rsidR="00D94749">
              <w:rPr>
                <w:rFonts w:ascii="Times New Roman" w:eastAsia="Times New Roman" w:hAnsi="Times New Roman"/>
                <w:b/>
                <w:bCs/>
                <w:lang w:eastAsia="ru-RU"/>
              </w:rPr>
              <w:t>имость тура: для взрослых – 20 700 рублей; для школьников – 19 7</w:t>
            </w:r>
            <w:bookmarkStart w:id="0" w:name="_GoBack"/>
            <w:bookmarkEnd w:id="0"/>
            <w:r w:rsidRPr="00A61F23">
              <w:rPr>
                <w:rFonts w:ascii="Times New Roman" w:eastAsia="Times New Roman" w:hAnsi="Times New Roman"/>
                <w:b/>
                <w:bCs/>
                <w:lang w:eastAsia="ru-RU"/>
              </w:rPr>
              <w:t>00 рублей.</w:t>
            </w:r>
          </w:p>
        </w:tc>
        <w:tc>
          <w:tcPr>
            <w:tcW w:w="21" w:type="dxa"/>
          </w:tcPr>
          <w:p w:rsidR="00B43A4E" w:rsidRPr="007A3081" w:rsidRDefault="00B43A4E" w:rsidP="007B1BB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B43A4E" w:rsidRPr="007A3081" w:rsidTr="00821578">
        <w:trPr>
          <w:trHeight w:val="302"/>
        </w:trPr>
        <w:tc>
          <w:tcPr>
            <w:tcW w:w="938" w:type="dxa"/>
          </w:tcPr>
          <w:p w:rsidR="00B43A4E" w:rsidRPr="007A3081" w:rsidRDefault="00B43A4E" w:rsidP="007B1BBF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106" w:type="dxa"/>
          </w:tcPr>
          <w:p w:rsidR="00B43A4E" w:rsidRDefault="00B43A4E" w:rsidP="007B1B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kern w:val="1"/>
                <w:lang w:eastAsia="ru-RU" w:bidi="ru-RU"/>
              </w:rPr>
            </w:pPr>
          </w:p>
          <w:p w:rsidR="00B43A4E" w:rsidRPr="00212AC8" w:rsidRDefault="00B43A4E" w:rsidP="007B1BBF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kern w:val="1"/>
                <w:lang w:eastAsia="ru-RU"/>
              </w:rPr>
            </w:pPr>
            <w:r w:rsidRPr="00212AC8">
              <w:rPr>
                <w:rFonts w:ascii="Times New Roman" w:eastAsia="Times New Roman" w:hAnsi="Times New Roman"/>
                <w:b/>
                <w:bCs/>
                <w:kern w:val="1"/>
                <w:lang w:eastAsia="ru-RU"/>
              </w:rPr>
              <w:t xml:space="preserve">В стоимость включено: </w:t>
            </w:r>
            <w:r w:rsidRPr="00212AC8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>проезд автобусом, проживание в гост</w:t>
            </w:r>
            <w:r w:rsidR="00F519E2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>инице, питание (2</w:t>
            </w:r>
            <w:r w:rsidR="00EF5176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 xml:space="preserve"> </w:t>
            </w:r>
            <w:r w:rsidR="00F519E2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>завтрака</w:t>
            </w:r>
            <w:r w:rsidR="00D94749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 xml:space="preserve">,          2 </w:t>
            </w:r>
            <w:r w:rsidR="00FE6C8B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>обед</w:t>
            </w:r>
            <w:r w:rsidR="00D94749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>а</w:t>
            </w:r>
            <w:r w:rsidRPr="00212AC8">
              <w:rPr>
                <w:rFonts w:ascii="Times New Roman" w:eastAsia="Times New Roman" w:hAnsi="Times New Roman"/>
                <w:bCs/>
                <w:kern w:val="1"/>
                <w:lang w:eastAsia="ru-RU"/>
              </w:rPr>
              <w:t xml:space="preserve">), входные билеты по программе, экскурсионное обслуживание, сопровождение гида, страховка на время пути. </w:t>
            </w:r>
          </w:p>
          <w:p w:rsidR="00B43A4E" w:rsidRPr="00212AC8" w:rsidRDefault="00B43A4E" w:rsidP="007B1B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kern w:val="1"/>
                <w:lang w:eastAsia="ru-RU" w:bidi="ru-RU"/>
              </w:rPr>
            </w:pPr>
          </w:p>
        </w:tc>
        <w:tc>
          <w:tcPr>
            <w:tcW w:w="21" w:type="dxa"/>
          </w:tcPr>
          <w:p w:rsidR="00B43A4E" w:rsidRPr="007A3081" w:rsidRDefault="00B43A4E" w:rsidP="007B1BB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A3909" w:rsidRDefault="00CA3909"/>
    <w:sectPr w:rsidR="00CA3909" w:rsidSect="00D9474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295" w:rsidRDefault="00CF1295" w:rsidP="00B43A4E">
      <w:pPr>
        <w:spacing w:after="0" w:line="240" w:lineRule="auto"/>
      </w:pPr>
      <w:r>
        <w:separator/>
      </w:r>
    </w:p>
  </w:endnote>
  <w:endnote w:type="continuationSeparator" w:id="0">
    <w:p w:rsidR="00CF1295" w:rsidRDefault="00CF1295" w:rsidP="00B4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295" w:rsidRDefault="00CF1295" w:rsidP="00B43A4E">
      <w:pPr>
        <w:spacing w:after="0" w:line="240" w:lineRule="auto"/>
      </w:pPr>
      <w:r>
        <w:separator/>
      </w:r>
    </w:p>
  </w:footnote>
  <w:footnote w:type="continuationSeparator" w:id="0">
    <w:p w:rsidR="00CF1295" w:rsidRDefault="00CF1295" w:rsidP="00B43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4E"/>
    <w:rsid w:val="00025674"/>
    <w:rsid w:val="0028630B"/>
    <w:rsid w:val="0029019A"/>
    <w:rsid w:val="00362834"/>
    <w:rsid w:val="0038256E"/>
    <w:rsid w:val="004A419E"/>
    <w:rsid w:val="00552452"/>
    <w:rsid w:val="00593BE6"/>
    <w:rsid w:val="00664624"/>
    <w:rsid w:val="00821578"/>
    <w:rsid w:val="00935F0F"/>
    <w:rsid w:val="00982517"/>
    <w:rsid w:val="009F2055"/>
    <w:rsid w:val="00B43A4E"/>
    <w:rsid w:val="00B552E3"/>
    <w:rsid w:val="00C13B33"/>
    <w:rsid w:val="00C55698"/>
    <w:rsid w:val="00CA3909"/>
    <w:rsid w:val="00CF1295"/>
    <w:rsid w:val="00D64C68"/>
    <w:rsid w:val="00D94749"/>
    <w:rsid w:val="00DF4512"/>
    <w:rsid w:val="00EA2855"/>
    <w:rsid w:val="00EF5176"/>
    <w:rsid w:val="00EF59EA"/>
    <w:rsid w:val="00F35FC7"/>
    <w:rsid w:val="00F519E2"/>
    <w:rsid w:val="00FA6B07"/>
    <w:rsid w:val="00F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A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rsid w:val="00B43A4E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4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3A4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4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3A4E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FA6B0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A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rsid w:val="00B43A4E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4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3A4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4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3A4E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FA6B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C743E-558A-4E70-BC7C-D3E6813E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Nika</cp:lastModifiedBy>
  <cp:revision>2</cp:revision>
  <cp:lastPrinted>2026-09-11T14:21:00Z</cp:lastPrinted>
  <dcterms:created xsi:type="dcterms:W3CDTF">2026-10-22T14:36:00Z</dcterms:created>
  <dcterms:modified xsi:type="dcterms:W3CDTF">2026-10-22T14:36:00Z</dcterms:modified>
</cp:coreProperties>
</file>